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Фотоархив 2016 года</w:t>
      </w:r>
    </w:p>
    <w:p>
      <w:pPr/>
      <w:r>
        <w:rPr/>
        <w:t xml:space="preserve">Государственные учреждения МЧС России</w:t>
      </w:r>
    </w:p>
    <w:tbl>
      <w:tblGrid>
        <w:gridCol/>
      </w:tblGrid>
      <w:tblPr>
        <w:tblW w:w="0" w:type="auto"/>
        <w:tblLayout w:type="autofit"/>
        <w:bidiVisual w:val="0"/>
        <w:tblBorders>
          <w:top w:val="single" w:sz="6" w:color="fffffff"/>
          <w:left w:val="single" w:sz="6" w:color="fffffff"/>
          <w:right w:val="single" w:sz="6" w:color="fffffff"/>
          <w:bottom w:val="single" w:sz="6" w:color="fffffff"/>
        </w:tblBorders>
      </w:tblPr>
      <w:tr>
        <w:trPr/>
        <w:tc>
          <w:tcPr/>
          <w:p>
            <w:pPr>
              <w:jc w:val="center"/>
            </w:pP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  <w:r>
              <w:rPr/>
              <w:t xml:space="preserve">Министерство Российской Федерации по делам гражданской обороны,чрезвычайным ситуациям и ликвидации последствий стихийныхбедствий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>
                <w:sz w:val="24"/>
                <w:szCs w:val="24"/>
                <w:b w:val="1"/>
                <w:bCs w:val="1"/>
              </w:rPr>
              <w:t xml:space="preserve">Фотоархив 2016 года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/>
              <w:t xml:space="preserve">Пожарно-спасательный спорт </w:t>
            </w:r>
            <w:br/>
            <w:br/>
            <w:r>
              <w:rPr/>
              <w:t xml:space="preserve">Спартакиада МЧС России </w:t>
            </w:r>
            <w:br/>
            <w:br/>
            <w:r>
              <w:rPr/>
              <w:t xml:space="preserve">Международные спортивные соревнования </w:t>
            </w:r>
          </w:p>
        </w:tc>
      </w:tr>
      <w:tr>
        <w:trPr/>
        <w:tc>
          <w:tcPr/>
          <w:p>
            <w:pPr>
              <w:numPr>
                <w:ilvl w:val="0"/>
                <w:numId w:val="6"/>
              </w:numPr>
            </w:pPr>
            <w:hyperlink r:id="rId7" w:history="1">
              <w:r>
                <w:rPr/>
                <w:t xml:space="preserve">XЮбилейный международный турнир по дзюдо среди полиции и армии(г.Москва, 2016)</w:t>
              </w:r>
            </w:hyperlink>
          </w:p>
          <w:p>
            <w:pPr>
              <w:numPr>
                <w:ilvl w:val="0"/>
                <w:numId w:val="6"/>
              </w:numPr>
            </w:pPr>
            <w:hyperlink r:id="rId8" w:history="1">
              <w:r>
                <w:rPr/>
                <w:t xml:space="preserve">КубокПрезидента Российской Федерации по самбо среди силовыхструктур</w:t>
              </w:r>
            </w:hyperlink>
          </w:p>
          <w:p>
            <w:pPr>
              <w:numPr>
                <w:ilvl w:val="0"/>
                <w:numId w:val="6"/>
              </w:numPr>
            </w:pPr>
            <w:hyperlink r:id="rId9" w:history="1">
              <w:r>
                <w:rPr/>
                <w:t xml:space="preserve">Спартакиада МЧСРоссии 2016 года</w:t>
              </w:r>
            </w:hyperlink>
          </w:p>
        </w:tc>
      </w:tr>
      <w:tr>
        <w:trPr/>
        <w:tc>
          <w:tcPr/>
          <w:p>
            <w:pPr>
              <w:jc w:val="center"/>
            </w:pPr>
            <w:r>
              <w:rPr>
                <w:sz w:val="15"/>
                <w:szCs w:val="15"/>
              </w:rPr>
              <w:t xml:space="preserve">Министерство Российской Федерации по делам гражданской обороны,чрезвычайным ситуациям и ликвидации последствий стихийных бедствий© 2026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6">
    <w:nsid w:val="231545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6">
    <w:abstractNumId w:val="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120"/>
    </w:pPr>
    <w:rPr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center"/>
      <w:spacing w:after="12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jc w:val="center"/>
      <w:spacing w:after="120"/>
    </w:pPr>
    <w:rPr>
      <w:sz w:val="28"/>
      <w:szCs w:val="28"/>
      <w:b w:val="1"/>
      <w:bCs w:val="1"/>
    </w:rPr>
  </w:style>
  <w:style w:type="paragraph" w:styleId="Heading4">
    <w:link w:val="Heading4Char"/>
    <w:name w:val="heading 4"/>
    <w:basedOn w:val="Normal"/>
    <w:pPr>
      <w:jc w:val="center"/>
      <w:spacing w:after="12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deyatelnost/fotoarhiv/foto2016/fotoxturniradzudo" TargetMode="External"/><Relationship Id="rId8" Type="http://schemas.openxmlformats.org/officeDocument/2006/relationships/hyperlink" Target="/deyatelnost/fotoarhiv/foto2016/fotosambo2016" TargetMode="External"/><Relationship Id="rId9" Type="http://schemas.openxmlformats.org/officeDocument/2006/relationships/hyperlink" Target="/deyatelnost/fotoarhiv/foto2016/Spartakiada20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2026-06-23T08:24:01+03:00</dcterms:created>
  <dcterms:modified xsi:type="dcterms:W3CDTF">2026-06-23T08:24:01+03:00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