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2016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2016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Пожарно-спасательный спорт </w:t>
            </w:r>
            <w:br/>
            <w:br/>
            <w:r>
              <w:rPr/>
              <w:t xml:space="preserve">Спартакиада МЧС России </w:t>
            </w:r>
            <w:br/>
            <w:br/>
            <w:r>
              <w:rPr/>
              <w:t xml:space="preserve">Международные спортивные соревнования 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XЮбилейный международный турнир по дзюдо среди полиции и армии(г.Москва, 2016)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КубокПрезидента Российской Федерации по самбо среди силовыхструктур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Спартакиада МЧСРоссии 2016 года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D5944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2016/fotoxturniradzudo" TargetMode="External"/><Relationship Id="rId8" Type="http://schemas.openxmlformats.org/officeDocument/2006/relationships/hyperlink" Target="/deyatelnost/fotoarhiv/foto2016/fotosambo2016" TargetMode="External"/><Relationship Id="rId9" Type="http://schemas.openxmlformats.org/officeDocument/2006/relationships/hyperlink" Target="/deyatelnost/fotoarhiv/foto2016/Spartakiada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2024-04-23T15:42:33+03:00</dcterms:created>
  <dcterms:modified xsi:type="dcterms:W3CDTF">2024-04-23T15:42:33+03:00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