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столицурегиона прибыли спортсмены со всего Уральского федерального округа.Сегодня на стадионе «Метар-спорт»» прошел заключительный этапсоревнований – боевое развертывание.</w:t>
            </w:r>
            <w:br/>
            <w:br/>
            <w:r>
              <w:rPr/>
              <w:t xml:space="preserve">Для победы участникам необходимы сплоченность, скорость и ловкость.Упражнение подразумевает прокладывание магистральной рукавной линиии заполнение ёмкости через небольшое отверстие струёй воды,подаваемой от мотопомпы.</w:t>
            </w:r>
            <w:br/>
            <w:br/>
            <w:r>
              <w:rPr/>
              <w:t xml:space="preserve">Существует добрая традиция окунать тренера победившей команды вёмкость с водой. Все сборные ритуал выполнили, как только поняли,что показали лучший результат. Наставники, впрочем, несопротивлялись, радуясь отличному результату вместе сколлективом.</w:t>
            </w:r>
            <w:br/>
            <w:br/>
            <w:r>
              <w:rPr/>
              <w:t xml:space="preserve">Подошли к концу четыре дня состязаний. Медали, кубки и памятныепризы вручены. Гостеприимный Южный Урал провожает гостей. Кто жеподнялся на пьедестал почета? Рассказываем!</w:t>
            </w:r>
            <w:br/>
            <w:br/>
            <w:r>
              <w:rPr/>
              <w:t xml:space="preserve">Комплексный зачет (мужчины, женщины, юноши, девушки):</w:t>
            </w:r>
            <w:br/>
            <w:br/>
            <w:r>
              <w:rPr/>
              <w:t xml:space="preserve">1 место - ГУ МЧС России по Свердловской области;</w:t>
            </w:r>
            <w:br/>
            <w:br/>
            <w:r>
              <w:rPr/>
              <w:t xml:space="preserve">2 место - ГУ МЧС России по ХМАО-Югре;</w:t>
            </w:r>
            <w:br/>
            <w:br/>
            <w:r>
              <w:rPr/>
              <w:t xml:space="preserve">3 место - ГУ МЧС России по Челябинской области.</w:t>
            </w:r>
            <w:br/>
            <w:br/>
            <w:r>
              <w:rPr/>
              <w:t xml:space="preserve">Командный зачет (мужчины и женщины):</w:t>
            </w:r>
            <w:br/>
            <w:br/>
            <w:r>
              <w:rPr/>
              <w:t xml:space="preserve">1 место - ГУ МЧС России по ХМАО-Югре;</w:t>
            </w:r>
            <w:br/>
            <w:br/>
            <w:r>
              <w:rPr/>
              <w:t xml:space="preserve">2 место - ГУ МЧС России по Свердловской области;</w:t>
            </w:r>
            <w:br/>
            <w:br/>
            <w:r>
              <w:rPr/>
              <w:t xml:space="preserve">3 место - ГУ МЧС России по Челябинской области.</w:t>
            </w:r>
            <w:br/>
            <w:br/>
            <w:r>
              <w:rPr/>
              <w:t xml:space="preserve">Командный зачет (юноши и девушки):</w:t>
            </w:r>
            <w:br/>
            <w:br/>
            <w:r>
              <w:rPr/>
              <w:t xml:space="preserve">1 место - ГУ МЧС России по Свердловской области;</w:t>
            </w:r>
            <w:br/>
            <w:br/>
            <w:r>
              <w:rPr/>
              <w:t xml:space="preserve">2 место - ГУ МЧС России по ХМАО-Югре;</w:t>
            </w:r>
            <w:br/>
            <w:br/>
            <w:r>
              <w:rPr/>
              <w:t xml:space="preserve">3 место - ГУ МЧС России по Челябинской области.</w:t>
            </w:r>
            <w:br/>
            <w:br/>
            <w:r>
              <w:rPr/>
              <w:t xml:space="preserve">В межрегиональных соревнованиях по пожарно-спасательному спортусреди Главных управлений МЧС России по Ханты-Мансийскому иЯмало-Ненецкому автономным округам, Тюменской, Свердловской,Курганской и Челябинской областей приняли участие около 200человек.</w:t>
            </w:r>
            <w:br/>
            <w:br/>
            <w:r>
              <w:rPr/>
              <w:t xml:space="preserve">Спортсмены состязались в подъеме по штурмовой лестнице в окноучебной башни, преодолении 100-метровой полосы с препятствиями,двоеборье, боевом развертывании и пожарной эстафете. Каждый из этихвидов непосредственно связан с выполнением упражнений, содержащихреальные элементы боевой подготовки пожарных, и применяемых вбоевой работе.</w:t>
            </w:r>
            <w:br/>
            <w:br/>
            <w:r>
              <w:rPr/>
              <w:t xml:space="preserve">Желаем удачи всем участникам в покорении новых спортивныхвершин!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2026-07-04T08:45:59+03:00</dcterms:created>
  <dcterms:modified xsi:type="dcterms:W3CDTF">2026-07-04T08:45:59+03:00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