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Самарской области завершились соревнования второго этапаСпартакиады МЧС России по мини-футболу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22.05.202614:05</w:t>
            </w:r>
          </w:p>
        </w:tc>
      </w:tr>
      <w:tr>
        <w:trPr/>
        <w:tc>
          <w:tcPr>
            <w:tcBorders>
              <w:bottom w:val="single" w:sz="6" w:color="fffffff"/>
            </w:tcBorders>
          </w:tcPr>
          <w:p>
            <w:pPr>
              <w:jc w:val="start"/>
            </w:pPr>
            <w:r>
              <w:rPr>
                <w:sz w:val="24"/>
                <w:szCs w:val="24"/>
                <w:b w:val="1"/>
                <w:bCs w:val="1"/>
              </w:rPr>
              <w:t xml:space="preserve">ВСамарской области завершились соревнования второго этапаСпартакиады МЧС России по мини-футболу</w:t>
            </w:r>
          </w:p>
        </w:tc>
      </w:tr>
      <w:tr>
        <w:trPr/>
        <w:tc>
          <w:tcPr>
            <w:tcBorders>
              <w:bottom w:val="single" w:sz="6" w:color="fffffff"/>
            </w:tcBorders>
          </w:tcPr>
          <w:p>
            <w:pPr>
              <w:jc w:val="center"/>
            </w:pPr>
          </w:p>
        </w:tc>
      </w:tr>
      <w:tr>
        <w:trPr/>
        <w:tc>
          <w:tcPr/>
          <w:p>
            <w:pPr>
              <w:jc w:val="start"/>
            </w:pPr>
            <w:r>
              <w:rPr/>
              <w:t xml:space="preserve">В упорнойборьбе за титул чемпиона боролись сборные команды восьмифедеральных округов России. Каждая команда имела лучшихподготовленных игроков из числа действующих сотрудников ведомства.Лучшие нападающие, защитники, вратари спортивного состава МЧСРоссии показывали свое мастерство на Центральном стадионе вСызрани.</w:t>
            </w:r>
            <w:br/>
            <w:br/>
            <w:r>
              <w:rPr/>
              <w:t xml:space="preserve">В упорной борьбе чемпионом стала команда Северо-Западногофедерального округа, получив золотые медали и памятные призы.Второе место получила команда Сибирского федерального округа.Третье место досталось команде Дальневосточного федеральногоокруга.</w:t>
            </w:r>
            <w:br/>
            <w:br/>
            <w:r>
              <w:rPr/>
              <w:t xml:space="preserve">На торжественной церемонии закрытия соревнований, начальникГлавного управления МЧС России по Самарской области, Сергей Аникин,отметил: "На поле, как и на пожаре побеждает сильный, смелый,слаженный, когда мы работаем плечом к плечу. Эти соревнования ещёраз помогли сплотить наш коллектив. Честь и хвала победителям!"</w:t>
            </w:r>
            <w:br/>
            <w:br/>
            <w:r>
              <w:rPr/>
              <w:t xml:space="preserve">Кроме командных побед, в личном зачёте показали наилучшиерезультаты: лучший вратарь Стрелкович Владислав (Сибирскийфедеральный округ) , лучший нападающий Козлов Вадим (Центральныйфедеральный округ), лучший игрок Фицев Павел (Северо-Западныйфедеральный округ).</w:t>
            </w:r>
            <w:br/>
            <w:br/>
            <w:br/>
            <w:r>
              <w:rPr/>
              <w:t xml:space="preserve">Источник: ГУ МЧС России по Самарской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2026-07-06T04:55:29+03:00</dcterms:created>
  <dcterms:modified xsi:type="dcterms:W3CDTF">2026-07-06T04:55:29+03:00</dcterms:modified>
</cp:coreProperties>
</file>

<file path=docProps/custom.xml><?xml version="1.0" encoding="utf-8"?>
<Properties xmlns="http://schemas.openxmlformats.org/officeDocument/2006/custom-properties" xmlns:vt="http://schemas.openxmlformats.org/officeDocument/2006/docPropsVTypes"/>
</file>