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Академии ГПС МЧС России одержала победу втоварищеском турнире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28.04.202621:04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Академии ГПС МЧС России одержала победу втоварищеском турнире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апреля, впреддверии Дня пожарной охраны России, физкультурно-оздоровительныйкомплекс МЧС России стал ареной захватывающих волейбольных баталий,а именно товарищеского турнира по волейболу среди сотрудников,курсантов и студентов МЧС России, посвященного 377 - летию пожарнойохраны.</w:t>
            </w:r>
            <w:br/>
            <w:br/>
            <w:r>
              <w:rPr/>
              <w:t xml:space="preserve">В напряженной борьбе за звание сильнейшей команды приняли участиечетыре коллектива: сборная команда центрального аппарата МЧСРоссии, сборная команда Академии Государственной противопожарнойслужбы МЧС России, сборная команда Академии гражданской защиты МЧСРоссии и сборная команда Специального управления ФПС № 3 МЧСРоссии.</w:t>
            </w:r>
            <w:br/>
            <w:br/>
            <w:r>
              <w:rPr/>
              <w:t xml:space="preserve">Турнир продемонстрировал не только высокий уровень спортивнойподготовки участников, но и их исключительную самоотдачу. Игрокипоказали молниеносную реакцию, завидную ловкость и впечатляющуювыносливость. Каждое движение на площадке было отточено досовершенства, свидетельствуя о глубокой и серьезной подготовкекоманд. Идеальное взаимодействие, высокий уровень координации ивзаимопонимания стали залогом ярких и результативных розыгрышей,которые держали зрителей в напряжении до последней минуты. Этисоревнования стали ярким подтверждением высокого профессионализма иотличной физической формы каждого из участников.</w:t>
            </w:r>
            <w:br/>
            <w:br/>
            <w:r>
              <w:rPr/>
              <w:t xml:space="preserve">По итогам упорных игр победителем турнира стала сборная командаАкадемии Государственной противопожарной службы МЧС России.Серебряным призером стала команда Специального управления ФПС № 3МЧС России, а третье место заняла сборная команда Центральногоаппарата МЧС России.</w:t>
            </w:r>
            <w:br/>
            <w:br/>
            <w:r>
              <w:rPr/>
              <w:t xml:space="preserve">Помимо командных наград, были отмечены и лучшие игроки виндивидуальных номинациях:</w:t>
            </w:r>
            <w:br/>
            <w:br/>
            <w:r>
              <w:rPr/>
              <w:t xml:space="preserve">• «ЛУЧШИЙ НАПАДАЮЩИЙ»: Омельченко Кирилл (Центральный аппарат МЧСРоссии);</w:t>
            </w:r>
            <w:br/>
            <w:br/>
            <w:r>
              <w:rPr/>
              <w:t xml:space="preserve">• «ЛУЧШИЙ ПОДАЮЩИЙ»: Серов Виктор (Академия Государственнойпротивопожарной службы МЧС России);</w:t>
            </w:r>
            <w:br/>
            <w:br/>
            <w:r>
              <w:rPr/>
              <w:t xml:space="preserve">• «ЛУЧШИЙ БЛОКИРУЮЩИЙ»: Руденский Артем (Академия гражданскойзащиты МЧС России);</w:t>
            </w:r>
            <w:br/>
            <w:br/>
            <w:r>
              <w:rPr/>
              <w:t xml:space="preserve">• «ЛУЧШИЙ СВЯЗУЮЩИЙ»: Богданов Денис (Специальное управление ФПС №3 МЧС России);</w:t>
            </w:r>
            <w:br/>
            <w:br/>
            <w:r>
              <w:rPr/>
              <w:t xml:space="preserve">• «ЛУЧШИЙ ИГРОК»: Корнев Илья (Академия Государственнойпротивопожарной службы МЧС России).</w:t>
            </w:r>
            <w:br/>
            <w:br/>
            <w:r>
              <w:rPr/>
              <w:t xml:space="preserve">Поздравляем победителей и призеров турнира! Этот спортивныйпраздник продемонстрировал единство, силу духа и спортивноемастерство сотрудников и курсантов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2026-04-29T13:08:44+03:00</dcterms:created>
  <dcterms:modified xsi:type="dcterms:W3CDTF">2026-04-29T13:08:44+03:00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