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Спартакиады МЧС России по легкой атлетике 2025 годасреди структурных подразделений центрального аппарата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21.08.202517:08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Спартакиады МЧС России по легкой атлетике 2025 года средиструктурных подразделений центрального аппарата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21августа 2025 года, на территории стадиона «Свиблово» состоялисьспортивные соревнования Спартакиады МЧС России 2025 года по легкойатлетике среди структурных подразделений центрального аппарата МЧСРоссии.</w:t>
            </w:r>
            <w:br/>
            <w:br/>
            <w:r>
              <w:rPr/>
              <w:t xml:space="preserve">В спортивных соревнованиях приняли участие 9 спортивныхколлективов, а именно: Главное управление «Национальный центруправления в кризисных ситуациях», Департамент гражданской обороныи защиты населения, спортивный коллектив № 18 (Мобилизационноеуправление; Департамент Государственной инспекции по маломернымсудам; Управление инвестиций и строительства), Департаментнадзорной деятельности и профилактической работы, Департаментспасательных формирований, Департамент информационных технологий исвязи, спортивный коллектив № 17 (Управление политической ивоспитательной работы), Управление территориальной политики,Департамент образовательной и научно-технической деятельности.</w:t>
            </w:r>
            <w:br/>
            <w:br/>
            <w:r>
              <w:rPr/>
              <w:t xml:space="preserve">В программу спортивных соревнований входил бег на 1000 метров дляженщин и 3000 метров для мужчин.</w:t>
            </w:r>
            <w:br/>
            <w:br/>
            <w:r>
              <w:rPr/>
              <w:t xml:space="preserve">В личном первенстве места на пьедестале почета распределилисьследующим образом:</w:t>
            </w:r>
            <w:br/>
            <w:r>
              <w:rPr/>
              <w:t xml:space="preserve">Возрастная группа женщины 18-30 лет:</w:t>
            </w:r>
            <w:br/>
            <w:r>
              <w:rPr/>
              <w:t xml:space="preserve">1 место – Макарова Дарья (Главное управление «Национальный центруправления в кризисных ситуациях»);</w:t>
            </w:r>
            <w:br/>
            <w:r>
              <w:rPr/>
              <w:t xml:space="preserve">2 место – Пузанова Полина (Департамента гражданской обороны изащиты населения);</w:t>
            </w:r>
            <w:br/>
            <w:r>
              <w:rPr/>
              <w:t xml:space="preserve">3 место – Кононова Екатерина (Департамента гражданской обороны изащиты населения).</w:t>
            </w:r>
            <w:br/>
            <w:br/>
            <w:r>
              <w:rPr/>
              <w:t xml:space="preserve">Возрастная группа женщины 31-40 лет:</w:t>
            </w:r>
            <w:br/>
            <w:r>
              <w:rPr/>
              <w:t xml:space="preserve">1 место – Гудошник Юлия (Спортивный коллектив № 18 Мобилизационноеуправление; Департамент Государственной инспекции по маломернымсудам; Управление инвестиций и строительства);</w:t>
            </w:r>
            <w:br/>
            <w:r>
              <w:rPr/>
              <w:t xml:space="preserve">2 место – Дружинина Наталья (Департамента гражданской обороны изащиты населения);</w:t>
            </w:r>
            <w:br/>
            <w:r>
              <w:rPr/>
              <w:t xml:space="preserve">3 место – Ревина Мария (Спортивный коллектив № 17 Управлениеполитической и воспитательной работы и Департамент кадровойполитики).</w:t>
            </w:r>
            <w:br/>
            <w:br/>
            <w:r>
              <w:rPr/>
              <w:t xml:space="preserve">Возрастная группа женщины 41 год и старше:</w:t>
            </w:r>
            <w:br/>
            <w:r>
              <w:rPr/>
              <w:t xml:space="preserve">1 место – Кошелева Елена (Главное управление «Национальный центруправления в кризисных ситуациях»);</w:t>
            </w:r>
            <w:br/>
            <w:r>
              <w:rPr/>
              <w:t xml:space="preserve">2 место – Морозова Наталья (Департамент гражданской обороны изащиты населения);</w:t>
            </w:r>
            <w:br/>
            <w:r>
              <w:rPr/>
              <w:t xml:space="preserve">3 место – Зверева Анна (Управление территориальной политики).</w:t>
            </w:r>
            <w:br/>
            <w:br/>
            <w:r>
              <w:rPr/>
              <w:t xml:space="preserve">Возрастная группа мужчины 51 год и старше:</w:t>
            </w:r>
            <w:br/>
            <w:r>
              <w:rPr/>
              <w:t xml:space="preserve">1 место – Снитко Александр (Департамент гражданской обороны изащиты населения);</w:t>
            </w:r>
            <w:br/>
            <w:r>
              <w:rPr/>
              <w:t xml:space="preserve">2 место – Богдашкин Олег (Главное управление «Национальный центруправления в кризисных ситуациях»);</w:t>
            </w:r>
            <w:br/>
            <w:r>
              <w:rPr/>
              <w:t xml:space="preserve">3 место – Рева Альберт (Спортивный коллектив № 18 Мобилизационноеуправление; Департамент Государственной инспекции по маломернымсудам; Управление инвестиций и строительства).</w:t>
            </w:r>
            <w:br/>
            <w:br/>
            <w:r>
              <w:rPr/>
              <w:t xml:space="preserve">Возрастная группа мужчины от 41 до 50 лет:</w:t>
            </w:r>
            <w:br/>
            <w:r>
              <w:rPr/>
              <w:t xml:space="preserve">1 место – Черевач Дмитрий (Спортивный коллектив № 18Мобилизационное управление; Департамент Государственной инспекциипо маломерным судам; Управление инвестиций и строительства);</w:t>
            </w:r>
            <w:br/>
            <w:r>
              <w:rPr/>
              <w:t xml:space="preserve">2 место – Аверьянов Евгений (Спортивный коллектив № 17 Управлениеполитической и воспитательной работы; Департамент кадровойполитики);</w:t>
            </w:r>
            <w:br/>
            <w:r>
              <w:rPr/>
              <w:t xml:space="preserve">3 место – Смирнов Андрей (Главное управление «Национальный центруправления в кризисных ситуациях»).</w:t>
            </w:r>
            <w:br/>
            <w:br/>
            <w:r>
              <w:rPr/>
              <w:t xml:space="preserve">Возрастная группа мужчины от 31 до 40 лет:</w:t>
            </w:r>
            <w:br/>
            <w:r>
              <w:rPr/>
              <w:t xml:space="preserve">1 место – Исаев Алексей (Главное управление «Национальный центруправления в кризисных ситуациях»);</w:t>
            </w:r>
            <w:br/>
            <w:r>
              <w:rPr/>
              <w:t xml:space="preserve">2 место – Шейко Павел (Департамент информационных технологий исвязи);</w:t>
            </w:r>
            <w:br/>
            <w:r>
              <w:rPr/>
              <w:t xml:space="preserve">3 место – Масленин Владислав (Спортивный коллектив № 18Мобилизационное управление; Департамент Государственной инспекциипо маломерным судам; Управление инвестиций и строительства).</w:t>
            </w:r>
            <w:br/>
            <w:br/>
            <w:r>
              <w:rPr/>
              <w:t xml:space="preserve">Возрастная группа мужчины от 18 до 30 лет:</w:t>
            </w:r>
            <w:br/>
            <w:r>
              <w:rPr/>
              <w:t xml:space="preserve">1 место – Попов Александр (СК № 18 Мобилизационное управление;Департамент Государственной инспекции по маломерным судам;Управление инвестиций и строительства).</w:t>
            </w:r>
            <w:br/>
            <w:br/>
            <w:r>
              <w:rPr/>
              <w:t xml:space="preserve">По результатам забегов в командном зачёте почётное первое местозаняла команда Главного управления «Национальный центр управления вкризисных ситуациях», серебряными призерами стали представителиСпортивного коллектива № 18 (Мобилизационное управление;Департамент Государственной инспекции по маломерным судам;Управление инвестиций и строительства), и замыкают тройку лидеровспортсмены Департамента гражданской обороны и защиты населения.</w:t>
            </w:r>
            <w:br/>
            <w:br/>
            <w:r>
              <w:rPr/>
              <w:t xml:space="preserve">Награждение победителей и призеров проводил Заместитель начальникауправления – начальник отдела политической и воспитательной работыМЧС России полковник внутренней службы Варгин АлександрСергеевич.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2026-04-25T10:29:29+03:00</dcterms:created>
  <dcterms:modified xsi:type="dcterms:W3CDTF">2026-04-25T10:29:29+03:00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