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Ногинского ордена Жуковаспасательного центра МЧС России стала победителем в Спартакиаде МЧСРоссии по настольному теннису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Ногинского ордена Жукова спасательногоцентра МЧС России стала победителем в Спартакиаде МЧС России понастольному теннису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2апреля 2025 года, на базе спортивного комплекса ФГКУ «Рузский ЦОПУМЧС России» состоялись спортивные соревнования Спартакиады МЧСРоссии 2025 года среди спасательных воинских формирований иорганизаций, находящихся в ведении МЧС России по настольномутеннису.</w:t>
            </w:r>
            <w:br/>
            <w:br/>
            <w:r>
              <w:rPr/>
              <w:t xml:space="preserve">В спортивных соревнованиях приняли участие 11 спортивных сборныхкоманд, а именно: ФГКУ «ЦСООР «Лидер», ФГБУ «АСК МЧС России», ОтрядЦЕНТРОСПАС, ФКУ ЦБИТ МЧС России, ФГКУ «Специальное управление ФПС №88 МЧС России», ФГБУ ВНИИ ГОЧС (ФЦ), ФГКУ «Специальное управлениеФПС № 3 МЧС России», ФГБУ «Жуковский АСЦ МЧС России», ФГКУ«Ногинский СЦ МЧС России», ФГБУ ВНИИ ПО МЧС России и ФГКУ «РузскийЦОПУ МЧС России».</w:t>
            </w:r>
            <w:br/>
            <w:br/>
            <w:r>
              <w:rPr/>
              <w:t xml:space="preserve">В течение всего дня за столами спортивной площадке кипели страсти:спортсмены сражались за звание чемпиона в личных зачетах.Соревнования проходили в двух возрастных категориях, что добавлялоинтриги и позволяло оценить мастерство спортсменов разныхпоколений. После напряженных игр и демонстрации высочайшего уровняподготовки, были подведены командные результаты, определившиепобедителей в командном зачете.</w:t>
            </w:r>
            <w:br/>
            <w:br/>
            <w:r>
              <w:rPr/>
              <w:t xml:space="preserve">Возрастная группа 18-40 лет:</w:t>
            </w:r>
            <w:br/>
            <w:r>
              <w:rPr/>
              <w:t xml:space="preserve">1 место — Молодых Андрей (ФГКУ «Ногинский СЦ МЧС России»);</w:t>
            </w:r>
            <w:br/>
            <w:r>
              <w:rPr/>
              <w:t xml:space="preserve">2 место — Балахонов Евгений (ФГКУ «Специальное управление ФПС № 3МЧС России»);</w:t>
            </w:r>
            <w:br/>
            <w:r>
              <w:rPr/>
              <w:t xml:space="preserve">3 место — Рязанов Александр (ФГКУ «ЦСООР «Лидер»).</w:t>
            </w:r>
            <w:br/>
            <w:br/>
            <w:r>
              <w:rPr/>
              <w:t xml:space="preserve">Возрастная группа 41 год и старше:</w:t>
            </w:r>
            <w:br/>
            <w:r>
              <w:rPr/>
              <w:t xml:space="preserve">1 место — Сафронов Сергей (ФГКУ «Ногинский СЦ МЧС России»);</w:t>
            </w:r>
            <w:br/>
            <w:r>
              <w:rPr/>
              <w:t xml:space="preserve">2 место — Зинин Александр (ФГКУ «Специальное управление ФПС № 88МЧС России»);</w:t>
            </w:r>
            <w:br/>
            <w:r>
              <w:rPr/>
              <w:t xml:space="preserve">3 место — Вахнин Иван (ФГКУ «Рузский ЦОПУ МЧС России»).</w:t>
            </w:r>
            <w:br/>
            <w:br/>
            <w:r>
              <w:rPr/>
              <w:t xml:space="preserve">Командный зачет:</w:t>
            </w:r>
            <w:br/>
            <w:r>
              <w:rPr/>
              <w:t xml:space="preserve">1 место — ФГКУ «Ногинский СЦ МЧС России»;</w:t>
            </w:r>
            <w:br/>
            <w:r>
              <w:rPr/>
              <w:t xml:space="preserve">2 место — ФГКУ «Специальное управление ФПС № 3 МЧС России»;</w:t>
            </w:r>
            <w:br/>
            <w:r>
              <w:rPr/>
              <w:t xml:space="preserve">3 место — ФГКУ «Специальное управление ФПС № 88 МЧС России».</w:t>
            </w:r>
            <w:br/>
            <w:br/>
            <w:r>
              <w:rPr/>
              <w:t xml:space="preserve">Победители и призеры спортивных соревнований награждены медалями,грамотами, дипломами и кубками.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2025-11-04T13:41:46+03:00</dcterms:created>
  <dcterms:modified xsi:type="dcterms:W3CDTF">2025-11-04T13:41:46+03:00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