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Ежегодно 27 декабря отмечают свой профессиональный праздникспасатели России. За время своего существование ведомство доказалоготовность оперативно реагировать на любые чрезвычайные ситуации встране и мире.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br/>
            <w:r>
              <w:rPr/>
              <w:t xml:space="preserve">Начальник ФКУ «Центр физической подготовки и спорта МЧС России»</w:t>
            </w:r>
            <w:br/>
            <w:r>
              <w:rPr/>
              <w:t xml:space="preserve">С.В. Егоров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