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Кургане завершился второй спортивный день Межрегиональныхспортивных соревнований специальных управлений ФПС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ВКургане завершился второй спортивный день Межрегиональныхспортивных соревнований специальных 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вКурганской области состоялся второй спортивный день Межрегиональныхспортивных соревнований специальных управлений ФПС МЧС России. Всеучастники состязались в не менее захватывающей спортивнойдисциплине «штурмовая лестница – 4 этаж – учебная башня».</w:t>
            </w:r>
            <w:br/>
            <w:br/>
            <w:r>
              <w:rPr/>
              <w:t xml:space="preserve">По результатам финальных забегов в тройку призеров вошли все трипредставителя СУ ФПС № 6 МЧС России (г. Лесное): первое место занялХазов Дмитрий с результатом 14.36 сек., второе место – Иванов Павел17.16 сек., бронзовым призером стал Фокин Александр с результатом21.21 сек.</w:t>
            </w:r>
            <w:br/>
            <w:br/>
            <w:r>
              <w:rPr/>
              <w:t xml:space="preserve">Результаты в спортивной дисциплине «установка и подъем потрехколенной выдвижной лестнице»:</w:t>
            </w:r>
            <w:br/>
            <w:br/>
            <w:r>
              <w:rPr/>
              <w:t xml:space="preserve">1 место – СУ ФПС №103 МЧС России (г. Межгорье) (Исаков Рамиль,Мустафин Артур) 14.65 сек.</w:t>
            </w:r>
            <w:br/>
            <w:r>
              <w:rPr/>
              <w:t xml:space="preserve">2 место – СУ ФПС № 7 МЧС России (г. Снежинск) (Соколовский Сергей,Рубашин Георгийй) 15.44 сек.</w:t>
            </w:r>
            <w:br/>
            <w:r>
              <w:rPr/>
              <w:t xml:space="preserve">3 место - СУ ФПС № 70 МЧС России (г. Байконур) (Филипский Глеб,Кувенев Ярослав) 15.44 сек.</w:t>
            </w:r>
            <w:br/>
            <w:br/>
            <w:r>
              <w:rPr/>
              <w:t xml:space="preserve">Завтра в Зауралье состоится заключительный спортивный деньМежрегиональных спортивных соревнований специальных управлений ФПСМЧС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2026-04-26T07:20:35+03:00</dcterms:created>
  <dcterms:modified xsi:type="dcterms:W3CDTF">2026-04-26T07:20:35+03:00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