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наградили победителей межрегиональныхсоревнований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наградили победителей межрегиональных соревнований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 июляво Владимире проходили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r>
              <w:rPr/>
              <w:t xml:space="preserve">В соревнованиях принимали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проходили на двух стадионах города Владимира:«Торпедо» и «Прометей». Спортсмены состязались в традиционныхдисциплинах пожарно-прикладного спорта: штурмовая лестница, полосапрепятствий, пожарная эстафета, боевое развёртывание.</w:t>
            </w:r>
            <w:br/>
            <w:br/>
            <w:r>
              <w:rPr/>
              <w:t xml:space="preserve">5 июля в 10.00. на стадионе «Торпедо» состоялось торжественноенаграждение последних этапов соревнований и победителейсоревнований в общекомандном зачёте.</w:t>
            </w:r>
            <w:br/>
            <w:br/>
            <w:r>
              <w:rPr/>
              <w:t xml:space="preserve">«Пожарная эстафета» среди девушек: 1 место – команда Московскойобласти, 2 место – команда города Москвы, 3 место – командаВладимирской области. Среди юношей: 1 место – команда Московскойобласти, 2 место – Калужской области, 3 место – г. Москва. Средиюношей: 1 место – Московская область, 2 место – Калужская область,3 место – г. Москва. Среди мужчин: 1 место – Московская область, 2место – Курская область, 3 место – Калужская область.</w:t>
            </w:r>
            <w:br/>
            <w:br/>
            <w:r>
              <w:rPr/>
              <w:t xml:space="preserve">«Боевое развёртывание» среди девушек: 1 место – Московская область,2 место – г. Москва, 3 место – Калужская область. Среди юношей: 1место – Московская область, 2 место – Калужская область, 3 место –г.Москва. Среди мужчин: 1 место – г. Москва, 2 место – Московскаяобласть, 3 место – Брянская область.</w:t>
            </w:r>
            <w:br/>
            <w:br/>
            <w:r>
              <w:rPr/>
              <w:t xml:space="preserve">Победителями соревнований в общекомандном зачете стали:</w:t>
            </w:r>
            <w:br/>
            <w:br/>
            <w:r>
              <w:rPr/>
              <w:t xml:space="preserve">Среди юношей и девушек: 1 место – Московская область, 2 место – г.Москва, 3 место – Ярославская область.</w:t>
            </w:r>
            <w:br/>
            <w:br/>
            <w:r>
              <w:rPr/>
              <w:t xml:space="preserve">Среди мужчин и женщин: 1 место – Московская область , 2 место – г.Москва, 3 место – Курская область.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2025-12-26T16:41:38+03:00</dcterms:created>
  <dcterms:modified xsi:type="dcterms:W3CDTF">2025-12-26T16:41:38+03:00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