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Ростове-на-Дону продолжаются межрегиональные соревнованияпо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ВРостове-на-Дону продолжаются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Завершилсявторой день соревнований пожарно-спасательному спорту среди главныхуправлений МЧС России по Южному федеральному округу. Сегодняспортсмены показали высокие результаты в одной из самых динамичныхдисциплин: «штурмовая лестница – 4 этаж-учебная башня», «штурмоваялестница – 3 этаж-учебная башня», «штурмовая лестница – 2этаж-учебная башня».</w:t>
            </w:r>
            <w:br/>
            <w:br/>
            <w:r>
              <w:rPr/>
              <w:t xml:space="preserve">Состязания были жаркими в прямом значении этого слова -в полуденныечасы температура воздуха в донской столице прогрелась до 40градусов. Но это не помешало спортсменам отдать все силы иустанавливать собственные рекорды.</w:t>
            </w:r>
            <w:br/>
            <w:br/>
            <w:r>
              <w:rPr/>
              <w:t xml:space="preserve">Победителем среди мужчин в подъеме по штурмовой лестнице в окно4-го этажа учебной башни стал донской спортсмен Алексей Соколов,который преодолел дисциплину с результатом 13, 84 сек, выполнив приэтом разряд мастера спорта.</w:t>
            </w:r>
            <w:br/>
            <w:br/>
            <w:r>
              <w:rPr/>
              <w:t xml:space="preserve">Вторым среди мужчин стал Данильченко Сергей из Луганской народнойреспублики, третий результат показал крымчанин Андрей Ватолин.</w:t>
            </w:r>
            <w:br/>
            <w:br/>
            <w:r>
              <w:rPr/>
              <w:t xml:space="preserve">Среди женщин быстрее всех финишировала ростовская спортсменкаАнжелика Доканева с результатом 7, 21 сек., второй результат уАлександры Лысовой из Астраханской области, представительницаКраснодарского края Снежана Ежова на третьем месте.</w:t>
            </w:r>
            <w:br/>
            <w:br/>
            <w:r>
              <w:rPr/>
              <w:t xml:space="preserve">Завтра спортсмены будут состязаться в спортивной дисциплине «полосапрепятствий».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Ростовской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2026-04-25T15:17:13+03:00</dcterms:created>
  <dcterms:modified xsi:type="dcterms:W3CDTF">2026-04-25T15:17:13+03:00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