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04.06.202312:06</w:t>
            </w:r>
          </w:p>
        </w:tc>
      </w:tr>
      <w:tr>
        <w:trPr/>
        <w:tc>
          <w:tcPr>
            <w:tcBorders>
              <w:bottom w:val="single" w:sz="6" w:color="fffffff"/>
            </w:tcBorders>
          </w:tcPr>
          <w:p>
            <w:pPr>
              <w:jc w:val="start"/>
            </w:pPr>
            <w:r>
              <w:rPr>
                <w:sz w:val="24"/>
                <w:szCs w:val="24"/>
                <w:b w:val="1"/>
                <w:bCs w:val="1"/>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 июня 2023года в манеже учебно-тренировочного полигона ГКУ«Пожарно-спасательный центр» состоялась торжественная церемониязакрытия спортивных соревнований и награждение победителей ипризеров.</w:t>
            </w:r>
            <w:br/>
            <w:br/>
            <w:r>
              <w:rPr/>
              <w:t xml:space="preserve">В церемонии приняли участие: врио начальника ФКУ «Центр физическойподготовки и спорта МЧС России» подполковник внутренней службыРадченко Олег Викторович, заместитель начальника Главногоуправления МЧС России по г. Москве полковник внутренней службыТкаченко Юрий Анатольевич, заместитель руководителя Департамента поделам гражданской обороны, чрезвычайным ситуациям и пожарнойбезопасности города Москвы Скоркин Дмитрий Вячеславович, вдоваГероя Российской Федерации Чернышева Марина Юрьевна, главный судьяспортивных соревнований, судья всероссийской категории РозовВасилий Валерьевич, спортивные сборные команды, гости и зрителисоревнований.</w:t>
            </w:r>
            <w:br/>
            <w:br/>
            <w:r>
              <w:rPr/>
              <w:t xml:space="preserve">На протяжении 4-х дней длилась упорная и захватывающая борьба запризовые места среди образовательных организаций высшегообразования МЧС России, а также команд Университета гражданскойзащиты МЧС Республики Беларусь и Уфимского колледжа.</w:t>
            </w:r>
            <w:br/>
            <w:br/>
            <w:r>
              <w:rPr/>
              <w:t xml:space="preserve">Победители одни за другими поднимались на пьедестал почета, получаяиз рук почетных гостей заслуженные награды.</w:t>
            </w:r>
            <w:br/>
            <w:br/>
            <w:r>
              <w:rPr/>
              <w:t xml:space="preserve">По итогам соревнований безоговорочную победу в командном зачётеодержал Санкт-Петербургский университет ГПС МЧС России, серебродосталось Академии ГПС МЧС России, почётное третье место занялакоманда Уральского института ГПС МЧС России.</w:t>
            </w:r>
            <w:br/>
            <w:br/>
            <w:r>
              <w:rPr/>
              <w:t xml:space="preserve">Кроме того, врио начальника ФКУ «Центр физической подготовки испорта МЧС России» подполковник внутренней службы Радченко ОлегВикторович наградили спортсменов Романа Масалова (УГЗ МЧС Беларуси)и Елизавету Кудрявцеву (Дальневосточная ПСА МЧС России), которые напротяжении спортивных соревнований отметили день рождения.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2026-07-13T10:26:43+03:00</dcterms:created>
  <dcterms:modified xsi:type="dcterms:W3CDTF">2026-07-13T10:26:43+03:00</dcterms:modified>
</cp:coreProperties>
</file>

<file path=docProps/custom.xml><?xml version="1.0" encoding="utf-8"?>
<Properties xmlns="http://schemas.openxmlformats.org/officeDocument/2006/custom-properties" xmlns:vt="http://schemas.openxmlformats.org/officeDocument/2006/docPropsVTypes"/>
</file>