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открыл Международнуюнаучно-практическую конференцию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открыл Международнуюнаучно-практическую конференцию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2023года в рамках проведения XIV Международного салона средствобеспечения безопасности «Комплексная безопасность-2023» состояласьМеждународная научно-практическая конференция «Актуальные проблемыразвития служебно-прикладных и военно-прикладных видов спорта»организатором которой является ФКУ «Центр физической подготовки испорта МЧС России».</w:t>
            </w:r>
            <w:br/>
            <w:br/>
            <w:r>
              <w:rPr/>
              <w:t xml:space="preserve">Александр Куренков открыл конференцию с награждения победителей ипризеров Спартакиад МЧС России за 2022 год:</w:t>
            </w:r>
            <w:br/>
            <w:br/>
            <w:r>
              <w:rPr/>
              <w:t xml:space="preserve">по итогам Спартакиады МЧС России среди структурных подразделенийЦентрального аппарата МЧС России в общекомандном зачете:</w:t>
            </w:r>
            <w:br/>
            <w:br/>
            <w:r>
              <w:rPr/>
              <w:t xml:space="preserve">1 место – Главное управление «Национальный центр управления вкризисных ситуациях» МЧС России;</w:t>
            </w:r>
            <w:br/>
            <w:r>
              <w:rPr/>
              <w:t xml:space="preserve">2 место – Департамент кадровой политики МЧС России;</w:t>
            </w:r>
            <w:br/>
            <w:r>
              <w:rPr/>
              <w:t xml:space="preserve">3 место – Департамент надзорной деятельности и профилактическойработы МЧС России.</w:t>
            </w:r>
            <w:br/>
            <w:br/>
            <w:r>
              <w:rPr/>
              <w:t xml:space="preserve">По итогам Спартакиады МЧС России среди спасательных воинскихформирований и организаций, находящихся ведении МЧС России:</w:t>
            </w:r>
            <w:br/>
            <w:br/>
            <w:r>
              <w:rPr/>
              <w:t xml:space="preserve">1 место – ФГКУ «Специальное управление ФПС «3 МЧС России»;</w:t>
            </w:r>
            <w:br/>
            <w:r>
              <w:rPr/>
              <w:t xml:space="preserve">2 место – Центр по проведению спасательных операций особого риска«Лидер»;</w:t>
            </w:r>
            <w:br/>
            <w:r>
              <w:rPr/>
              <w:t xml:space="preserve">3 место – Ногинский спасательный центр МЧС России.</w:t>
            </w:r>
            <w:br/>
            <w:br/>
            <w:r>
              <w:rPr/>
              <w:t xml:space="preserve">По итогам Спартакиады МЧС России среди территориальных органов МЧСРоссии:</w:t>
            </w:r>
            <w:br/>
            <w:br/>
            <w:r>
              <w:rPr/>
              <w:t xml:space="preserve">1 место – Сибирский федеральный округ;</w:t>
            </w:r>
            <w:br/>
            <w:r>
              <w:rPr/>
              <w:t xml:space="preserve">2 место – Уральский федеральный округ;</w:t>
            </w:r>
            <w:br/>
            <w:r>
              <w:rPr/>
              <w:t xml:space="preserve">3 место – Приволжский федеральный округ.</w:t>
            </w:r>
            <w:br/>
            <w:br/>
            <w:r>
              <w:rPr/>
              <w:t xml:space="preserve">После награждения победителей и призеров началасьнаучно-практическая часть конференции.</w:t>
            </w:r>
            <w:br/>
            <w:br/>
            <w:r>
              <w:rPr/>
              <w:t xml:space="preserve">В международной конференции приняли участие представители МЧСРоссии, Министерства спорта Российской Федерации, представителиФедеральных органов исполнительной власти и многие другие.</w:t>
            </w:r>
            <w:br/>
            <w:br/>
            <w:r>
              <w:rPr/>
              <w:t xml:space="preserve">В ходе работы конференции рассматривались вопросы, связанные сорганизацией физической подготовки и спорта в силовом блоке,перспективы развития и концепция развития физической подготовки испорта в МЧС России, международное сотрудничество МЧС России и МВДСербии в области пожарно-спасательного спорта (состоялосьподписание соглашения).</w:t>
            </w:r>
            <w:br/>
            <w:br/>
            <w:r>
              <w:rPr/>
              <w:t xml:space="preserve">Одной из важных тем дискуссий были проблемные вопросы, связанные сразвитием спортивной деятельности в подразделениях ФПС и многиедругие вопросы.</w:t>
            </w:r>
            <w:br/>
            <w:br/>
            <w:r>
              <w:rPr/>
              <w:t xml:space="preserve">Состав участников международной конференции позволил рассмотретьпроблемные стороны в развитии служебно-прикладных ивоенно-прикладных видов спорта.</w:t>
            </w:r>
            <w:br/>
            <w:br/>
            <w:r>
              <w:rPr/>
              <w:t xml:space="preserve">Участники наметили перспективы дальнейшего сотрудничества, отметив,что научно-обоснованный, межведомственный подход в сложившихсяусловий является единственно правильным.</w:t>
            </w:r>
            <w:br/>
            <w:br/>
            <w:r>
              <w:rPr/>
              <w:t xml:space="preserve">В итоговом документе международной конференции было отмечено, чтофизическая подготовка, по-прежнему, являясь важной составной частьюгосударственной политики, выступает прочным фундаментомпрофессионального становления сотрудников силовых ведомств.</w:t>
            </w:r>
            <w:br/>
            <w:br/>
            <w:r>
              <w:rPr/>
              <w:t xml:space="preserve">По окончанию международной конференции всем участникам были врученысертификаты.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2026-05-23T14:01:28+03:00</dcterms:created>
  <dcterms:modified xsi:type="dcterms:W3CDTF">2026-05-23T14:01:28+03:00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