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образовательных организаций высшего образованияМЧС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образовательных организаций высшего образования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23июня 2022 года в столице на Неве состоится Чемпионатобразовательных организаций высшего образования МЧС России.</w:t>
            </w:r>
            <w:br/>
            <w:br/>
            <w:r>
              <w:rPr/>
              <w:t xml:space="preserve">В соревнованиях примут участие высшие учебные заведения ведомстваиз разных уголков страны.</w:t>
            </w:r>
            <w:br/>
            <w:br/>
            <w:r>
              <w:rPr/>
              <w:t xml:space="preserve">Десятки лучших спортсменов будут демонстрировать свои спортивныекачества на беговых дорожка стадиона на улице ФучикаСанкт-Петербургского университета ГПС МЧС России.</w:t>
            </w:r>
            <w:br/>
            <w:br/>
            <w:r>
              <w:rPr/>
              <w:t xml:space="preserve">Прямая трансляция 1 соревновательного дня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2025-11-08T11:52:19+03:00</dcterms:created>
  <dcterms:modified xsi:type="dcterms:W3CDTF">2025-11-08T11:52:19+03:00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