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по физической подготовке и спортутренеров и судей по служебно-прикладным видам спорта, организациясудейства спортивных соревнований и чемпионатов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по физической подготовке и спорту тренеров исудей по служебно-прикладным видам спорта, организация судействаспортивных соревнований и чемпионатов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декабря2021 года под руководством заместителя Министра генерал-полковникавнутренней службы Денисова И.П. состоялся Всероссийский семинар пофизической подготовке и спорту тренеров и судей послужебно-прикладным видам спорта, организация судейства спортивныхсоревнований и чемпионатов МЧС России.</w:t>
            </w:r>
            <w:br/>
            <w:br/>
            <w:r>
              <w:rPr/>
              <w:t xml:space="preserve">В семинаре приняли участие: начальник Центра физической подготовкии спорта МЧС России майор внутренней службы Юлия Игнатова,заместитель начальника Центра физической подготовки и спорта МЧСРоссии майор внутренней службы Роман Тетушкин, заместительначальника отдела взаимодействия с общественными объединениямипожарной охраны и спорта управления организации деятельностипожарной охраны Главного управления пожарной охраны МЧС Россиимайор внутренней службы Екатерина Кабанова, старший инспекторорганизации деятельности спортивных команд Центра физическойподготовки и спорта МЧС России лейтенант внутренней службы ГеоргийКачесов, президент ООО «Федерация пожарно-спасательного спортаРоссии» Сергей Кудинов и директор Исполкома ООО «Федерацияпожарно-спасательного спорта России» Андрей Калинин, а такжеответственные за физическую подготовку и спорт главных управленийМЧС России по субъектам Российской Федерации, образовательныхорганизаций высшего образования МЧС России, специальных управленийФПС МЧС России, а также организаций и подразделений МЧС России.</w:t>
            </w:r>
            <w:br/>
            <w:br/>
            <w:r>
              <w:rPr/>
              <w:t xml:space="preserve">В ходе проведения семинара рассматривался ряд важных вопросов,связанных с нормативно-правовыми аспектами в системе МЧС России вобласти спорта.</w:t>
            </w:r>
            <w:br/>
            <w:br/>
            <w:r>
              <w:rPr/>
              <w:t xml:space="preserve">Из наиболее важных, представленных на обсуждение, были вопросы опорядке включения физкультурных и спортивных мероприятий в Единыйкалендарный план физкультурных мероприятий и спортивных мероприятийМЧС России, о проекте Положения об общих требованиях к содержаниюположений об официальных физкультурных мероприятиях и спортивныхсоревнованиях МЧС России, о проекте Положения о формированииспортивных сборных командах МЧС России по виду спорта«пожарно-спасательному спорт», о новых квалификационных требованияхк спортивным судьям по виду спорта «Пожарно-спасательный спорт», оновых нормах, требованиях и условиях их выполнения Единойвсероссийской классификации по виду спорта «Пожарно-спасательныйспорт» и другие важные вопросы в области спорта.</w:t>
            </w:r>
            <w:br/>
            <w:br/>
            <w:r>
              <w:rPr/>
              <w:t xml:space="preserve">Кроме того, были подведены итоги 2021 года, чемпионатов мира попожарно-спасательному спорту, которые признаны удовлетворительными,а также определены плана на дальнейшее развитиепожарно-спасательного спорта и спортивных сборных команд.</w:t>
            </w:r>
            <w:br/>
            <w:br/>
            <w:r>
              <w:rPr/>
              <w:t xml:space="preserve"> Все обсуждаемые документы и вопросы в области спорта вближайшее время будут доработаны и утверждены.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2026-01-14T13:29:02+03:00</dcterms:created>
  <dcterms:modified xsi:type="dcterms:W3CDTF">2026-01-14T13:29:02+03:00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