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МЧС России приняла участие вКубке Директора ФСО России по служебному единоборству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20.12.202100:12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МЧС России приняла участие в КубкеДиректора ФСО России по служебному единоборству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14 по 16декабря 2021 года в спортивном комплексе «Арсенал» на территорииМосковского Кремля состоялся Кубок директора ФСО России послужебному единоборству.</w:t>
            </w:r>
            <w:br/>
            <w:br/>
            <w:r>
              <w:rPr/>
              <w:t xml:space="preserve">В Кубке приняли участие более 148 спортсменов в 7-ми весовыхкатегориях из силовых структур Российской Федерации: МЧС России,ФСО России, Росгвардия, ФСИН России, Минобороны России и ФССПРоссии.</w:t>
            </w:r>
            <w:br/>
            <w:br/>
            <w:r>
              <w:rPr/>
              <w:t xml:space="preserve">Данные спортивные соревнования призваны популяризировать службу всиловых структурах Российской Федерации. Не многие гражданеосведомлены о служебном единоборстве. Служебное единоборство – этонекая связка элементов армейского рукопашного боя, грепплинга иММА. Целью проведения спортивных соревнований является развитиесиловых единоборств и подготовки сотрудников к исполнению служебныхобязанностей.</w:t>
            </w:r>
            <w:br/>
            <w:br/>
            <w:r>
              <w:rPr/>
              <w:t xml:space="preserve">Все зрители наблюдали за столь напряжёнными боями затаив дыхание.Спортсмены МЧС России показали красочное зрелище, выдержку, волю и,безусловно, мужество во всех поединках, проходя один круг задругим, но к сожалению, не смогли завоевать места на пьедесталепочета. В командном зачете заняли 4 место.</w:t>
            </w:r>
            <w:br/>
            <w:br/>
            <w:r>
              <w:rPr/>
              <w:t xml:space="preserve">Победителями спортивных соревнований в командном зачете сталиспортсмены ФСО России, на втором месте — спортсмены Росгвардии, ана третьем месте — спортсмены Министерства обороны РоссийскойФедерации.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2025-11-06T18:04:41+03:00</dcterms:created>
  <dcterms:modified xsi:type="dcterms:W3CDTF">2025-11-06T18:04:41+03:00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