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Сборная команда Департамента надзорной деятельности ипрофилактической работы стала чемпионом спортивных соревнованийСпартакиады МЧС России 2021 года по мини-футболу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Сборная команда Департамента надзорной деятельности ипрофилактической работы стала чемпионом спортивных соревнованийСпартакиады МЧС России 2021 года по мини-футболу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 сентября2021 года на базе Учебно-спортивного комплекса «Искра» состоялисьспортивные соревнования Спартакиады МЧС России 2021 года помини-футболу.</w:t>
            </w:r>
            <w:br/>
            <w:br/>
            <w:r>
              <w:rPr/>
              <w:t xml:space="preserve">В спортивных соревнованиях приняли участие 13 спортивныхколлективов структурных подразделений центрального аппарата МЧСРоссии.</w:t>
            </w:r>
            <w:br/>
            <w:br/>
            <w:r>
              <w:rPr/>
              <w:t xml:space="preserve">Формат спортивных соревнований - два тайма по 10 минут. Врезультате жеребьёвки определились команды в группах. Сборные,занявшие первые два места в своих группах, выходят в следующий этапсоревнований – полуфинал. Победители полуфиналов приняли участие в«битве» за призовые места.</w:t>
            </w:r>
            <w:br/>
            <w:br/>
            <w:r>
              <w:rPr/>
              <w:t xml:space="preserve">Стоит отметить, что игроки продемонстрировали мастерство в футболе,прекрасный уровень физической подготовки, выносливость и отличнуютехнику владения мячом.</w:t>
            </w:r>
            <w:br/>
            <w:r>
              <w:rPr/>
              <w:t xml:space="preserve">Все игры получились напряженными, так как команды показываливысокий уровень владения мячом. Игры были интересными, с обилиемострых моментов.</w:t>
            </w:r>
            <w:br/>
            <w:br/>
            <w:r>
              <w:rPr/>
              <w:t xml:space="preserve">Так, например, для выхода в финал спортивных соревнованийспортивным сборным командам Административного департамента иДепартамента кадровой политики не хватило основного идополнительного времени, и определить кто же примет участие вфинале смогли только по пенальти, где все зависело от вратаря.</w:t>
            </w:r>
            <w:br/>
            <w:br/>
            <w:r>
              <w:rPr/>
              <w:t xml:space="preserve">В финале соревнований на поле встретились спортивные сборныекоманды Департамента кадровой политики и Департамента надзорнойдеятельности и профилактической работы, напомним, что даннаякоманда является чемпионом Спартакиады МЧС России по мини-футболу2019 года (в 2020 году спортивные соревнования не проводились).</w:t>
            </w:r>
            <w:br/>
            <w:br/>
            <w:r>
              <w:rPr/>
              <w:t xml:space="preserve">Вплоть до финального свистка не было ясно, какая из команд одержитпобеду. Команды не желали уступать соперникам, но все же победуодержала команда Департамента надзорной деятельности ипрофилактической работы.</w:t>
            </w:r>
            <w:br/>
            <w:br/>
            <w:r>
              <w:rPr/>
              <w:t xml:space="preserve">Серебряным призером стала команда Департамента кадровой политики,поддержать которую приехал директор департамента генерал-лейтенантвнутренней службы Григорий Мощик. Бронзовым призером стала командаГлавного управления «Национальный центр управления в кризисныхситуациях» МЧС России.</w:t>
            </w:r>
            <w:br/>
            <w:br/>
            <w:r>
              <w:rPr/>
              <w:t xml:space="preserve">Состязания по мини-футболу среди спортивных коллективов МЧС Россиипрошли на высоком уровне, тому подтверждение – отличные результаты,которые показали спортсмены на поле.</w:t>
            </w:r>
            <w:br/>
            <w:br/>
            <w:r>
              <w:rPr/>
              <w:t xml:space="preserve">Победителям и призерам спортивных соревнований Спартакиады МЧСРоссии 2021 года по мини-футболу были вручены медали, дипломы,кубки и сувениры от Центра физической подготовки и спорта МЧСРоссии.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2024-04-29T12:17:00+03:00</dcterms:created>
  <dcterms:modified xsi:type="dcterms:W3CDTF">2024-04-29T12:17:00+03:00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