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ФКУ "Финансово-расчетный центрМЧС России" стала победителем Спартакиады МЧС России 2021 года помини-футболу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22.09.202120:09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ФКУ "Финансово-расчетный центр МЧСРоссии" стала победителем Спартакиады МЧС России 2021 года помини-футболу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сентября2021 года на базе Учебно-спортивного комплекса «Искра» состоялисьспортивные соревнования Спартакиады МЧС России 2021 года помини-футболу среди спортивных коллективов спасательных воинскихформирований и учреждений центрального подчинения МЧС России.</w:t>
            </w:r>
            <w:br/>
            <w:br/>
            <w:r>
              <w:rPr/>
              <w:t xml:space="preserve">В спортивных соревнованиях приняли участие спортивные сборныекоманды ФГКУ «Рузский центр обеспечения пунктов управления МЧСРоссии», ФГКУ «Ногинский спасательный центр МЧС России», ФГКУ«Центр по проведению спасательных операций особого риска «Лидер»,ФКУ «Финансово-расчетный центр МЧС России», ФГКУ «Специальноеуправление № 3 ФПС МЧС России», ФГКУ «Специальное управление № 72ФПС МЧС России», ФГБУ «Всероссийский научно-исследовательскийинститут по проблемам гражданской обороны и чрезвычайных ситуацийМЧС России», ФКУ «Центральная база измерительной техники МЧСРоссии», ФГБУ «Всероссийский ордена «Знак Почета»научно-исследовательский институт противопожарной обороны МЧСРоссии» и Государственный центральный аэромобильный спасательныйотряд.</w:t>
            </w:r>
            <w:br/>
            <w:br/>
            <w:r>
              <w:rPr/>
              <w:t xml:space="preserve">После традиционной жеребьевки команд, спортсмены отправилисьразминаться и готовиться к напряженной игре. Несмотря на дождь инеблагосклонность погоды, на поле вышли 10 спортивных коллективов,чтобы продемонстрировать свой уровень физической подготовки итехнику владения мячом.</w:t>
            </w:r>
            <w:br/>
            <w:br/>
            <w:r>
              <w:rPr/>
              <w:t xml:space="preserve">Все игры турнира получились очень интересными, с обилием острыхмоментов. Вплоть до финальных свистков не было ясно, какая изкоманд одержит победу в игре. Несколько матчевых встреч решались впослематчевой серии пенальти, где многое зависит от удачи.</w:t>
            </w:r>
            <w:br/>
            <w:br/>
            <w:r>
              <w:rPr/>
              <w:t xml:space="preserve">Состязания прошли на высоком уровне, тому подтверждение – отличныерезультаты, которые показали спортсмены на поле.</w:t>
            </w:r>
            <w:br/>
            <w:br/>
            <w:r>
              <w:rPr/>
              <w:t xml:space="preserve">Кроме того, курсанты Академии ГПС МЧС России оказали помощь впроведении судейства спортивных соревнований.</w:t>
            </w:r>
            <w:br/>
            <w:br/>
            <w:r>
              <w:rPr/>
              <w:t xml:space="preserve">Результаты по итогам спортивных соревнований:</w:t>
            </w:r>
            <w:br/>
            <w:r>
              <w:rPr/>
              <w:t xml:space="preserve">I место – Финансово-расчетный центр МЧС России;</w:t>
            </w:r>
            <w:br/>
            <w:r>
              <w:rPr/>
              <w:t xml:space="preserve">II место – Ногинский спасательный центр МЧС России;</w:t>
            </w:r>
            <w:br/>
            <w:r>
              <w:rPr/>
              <w:t xml:space="preserve">III место – Рузский центр обеспечения пунктов управления МЧСРоссии.</w:t>
            </w:r>
            <w:br/>
            <w:br/>
            <w:r>
              <w:rPr/>
              <w:t xml:space="preserve">Поздравляем победителей и призеров спортивных соревнований!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2024-05-04T23:12:27+03:00</dcterms:created>
  <dcterms:modified xsi:type="dcterms:W3CDTF">2024-05-04T23:12:27+03:00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