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глубоко скорбит о трагической гибели Министра МЧСЕвгения Николаевича 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глубоко скорбит о трагической гибели Министра МЧСЕвгения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Евгений Зиничев трагически погиб при исполнении служебныхобязанностей 8 сентября 2021 года в Норильске во время проведениямежведомственных учений по защите Арктической зоны, спасаячеловека.</w:t>
            </w:r>
            <w:br/>
            <w:br/>
            <w:r>
              <w:rPr/>
              <w:t xml:space="preserve">Коллектив МЧС России выражает свои глубокие соболезнования семье иблизким Евгения Николаевича. Его уход - тяжелейшая невосполнимаяутрата для государства и ведомства. Он был настоящим Человеком сбольшой буквы. Настоящий офицер, отдавший служению Отечеству всесвои знания, опыт и жизнь.</w:t>
            </w:r>
            <w:br/>
            <w:br/>
            <w:r>
              <w:rPr/>
              <w:t xml:space="preserve">Евгений Николаевич был настоящим главой семьи и ее защитником.Воспитал сына и с любовью растил внука и двух внучек.</w:t>
            </w:r>
            <w:br/>
            <w:br/>
            <w:r>
              <w:rPr/>
              <w:t xml:space="preserve">Евгений Николаевич родился 18 августа 1966 в Ленинграде и посвятилвсю свою жизнь службе Родине.</w:t>
            </w:r>
            <w:br/>
            <w:br/>
            <w:r>
              <w:rPr/>
              <w:t xml:space="preserve">Закончил два факультета Санкт-Петербургского института бизнеса иправа – «Экономический» и «Финансы и кредит».</w:t>
            </w:r>
            <w:br/>
            <w:br/>
            <w:r>
              <w:rPr/>
              <w:t xml:space="preserve">В1984-1986годах проходил срочную службу на Северном флоте на о.Новая Земля.</w:t>
            </w:r>
            <w:br/>
            <w:br/>
            <w:r>
              <w:rPr/>
              <w:t xml:space="preserve">С 1987 по 2015 годы служил на различных должностях в органахгосударственной безопасности. Работал в Центральном аппарате ФСБРоссии, пройдя путь от оперативного сотрудника до главырегионального управления.</w:t>
            </w:r>
            <w:br/>
            <w:br/>
            <w:r>
              <w:rPr/>
              <w:t xml:space="preserve">В 2012 – 2013 годах прошёл курс переподготовки в Военной академииГенерального штаба Вооружённых Сил Российской Федерации.</w:t>
            </w:r>
            <w:br/>
            <w:br/>
            <w:r>
              <w:rPr/>
              <w:t xml:space="preserve">С 2014 года работал заместителем руководителя Службы по борьбе стерроризмом ФСБ России.</w:t>
            </w:r>
            <w:br/>
            <w:br/>
            <w:r>
              <w:rPr/>
              <w:t xml:space="preserve">В июне 2015 года был назначен начальником управления ФСБ России поКалининградской области.</w:t>
            </w:r>
            <w:br/>
            <w:br/>
            <w:r>
              <w:rPr/>
              <w:t xml:space="preserve">С октября 2016 года проходил службу в должности заместителядиректора ФСБ России.</w:t>
            </w:r>
            <w:br/>
            <w:br/>
            <w:r>
              <w:rPr/>
              <w:t xml:space="preserve">В мае 2018 года Указом Президента Российской Федерации Зиничев Е.Н.назначен Министром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21 декабря 2020 года присвоено воинское звание генерал армии.</w:t>
            </w:r>
            <w:br/>
            <w:br/>
            <w:r>
              <w:rPr/>
              <w:t xml:space="preserve">Евгений Николаевич награжден орденом Александра Невского; орденом«За заслуги перед Отечеством» IV степени с изображением мечей;медалью ордена «За заслуги перед Отечеством» II степени; медальюСуворова; медалью «В память 300-летия Санкт-Петербурга»; медалью«70 лет Вооружённых Сил СССР»; медалью «За отличие при выполненииспециальных заданий» (ФСО); медалью «За воинскую доблесть» (ФСО);медалью «За отличие в военной службе» (ФСО) I, II и III степени;медалью «За воинскую доблесть» (ФСО); медалью «125 лет органамгосударственной охраны России» (ФСО); нагрудным знаком «За службу вФСО России»; медалью «За возвращение Крыма» (МинобороныРоссии).</w:t>
            </w:r>
            <w:br/>
            <w:br/>
            <w:r>
              <w:rPr/>
              <w:t xml:space="preserve">Светлая память о нем навсегда сохранится в сердцах сослуживцев идрузей.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2026-04-27T20:34:40+03:00</dcterms:created>
  <dcterms:modified xsi:type="dcterms:W3CDTF">2026-04-27T20:34:40+03:00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