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спортивной дисциплины "пожарная эстафета" чемпионатаМЧС 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спортивной дисциплины "пожарная эстафета" чемпионата МЧСРоссии и 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спортивного дня чемпионата МЧС России и первенство МЧСРоссии соревнований по пожарно-спасательному спорту в Екатеринбургестала спортивная дисциплина «пожарная эстафета», которая прошласегодня, 25 июля, на стадионе «Локомотив». </w:t>
            </w:r>
            <w:br/>
            <w:br/>
            <w:r>
              <w:rPr/>
              <w:t xml:space="preserve">Было жарко не только из-за погоды, но и из-за развернувшихся начетырех стометровых этапах баталий. Эмоции участников и их тренеровбыли непередаваемые.</w:t>
            </w:r>
            <w:br/>
            <w:br/>
            <w:r>
              <w:rPr/>
              <w:t xml:space="preserve">В эстафете соревновались мужчины, юноши и девушки. Четвероспортсменов команды передавали друг другу пожарный ствол, служащийэстафетной палочкой. Им нужно было при помощи приставной лестницыподняться на крышу домика, преодолеть забор, бум и, наконец, спомощью огнетушителя потушить горящую жидкость в специальномпротивне.</w:t>
            </w:r>
            <w:br/>
            <w:br/>
            <w:r>
              <w:rPr/>
              <w:t xml:space="preserve">По итогам забегов лучшей командой среди мужчин стала сборнаяХанты-Мансийского автономного округа-Югры, преодолев дистанцию за57,36 секунды, вторыми, финишировав с результатом 57,41 секунды,стали спортсмены Оренбургской области. Совсем немного времениуступила команда Челябинской области, заняв третье место(57,93).</w:t>
            </w:r>
            <w:br/>
            <w:br/>
            <w:r>
              <w:rPr/>
              <w:t xml:space="preserve">Среди юношей лидировала Челябинская область (59,42). Серебряныемедали в стартах завоевали представители г. Санкт-Петербурга(60,45). Бронзовые медали в эстафете достались спортсменам изПермского края (61,38).</w:t>
            </w:r>
            <w:br/>
            <w:br/>
            <w:r>
              <w:rPr/>
              <w:t xml:space="preserve">У девушек в эстафете вырвались вперед спортсменки Калужской областис результатом 66,45 сек. Второй к финишу пришла команда РеспубликиТатарстан (67,21). Третье место заняли спортсменки изСанкт-Петербурга (68,34).</w:t>
            </w:r>
            <w:br/>
            <w:br/>
            <w:r>
              <w:rPr/>
              <w:t xml:space="preserve">По итогам трех дней в командном зачете среди юношей и девушекпредварительные места распределились следующим образом:</w:t>
            </w:r>
            <w:br/>
            <w:r>
              <w:rPr/>
              <w:t xml:space="preserve">1 место — г. Санкт-Петербург;</w:t>
            </w:r>
            <w:br/>
            <w:r>
              <w:rPr/>
              <w:t xml:space="preserve">2 место — Ханты-Мансийский автономный округ;</w:t>
            </w:r>
            <w:br/>
            <w:r>
              <w:rPr/>
              <w:t xml:space="preserve">3 место — Республика Татарстан.</w:t>
            </w:r>
            <w:br/>
            <w:br/>
            <w:r>
              <w:rPr/>
              <w:t xml:space="preserve">В командном зачете среди мужчин и девушек:</w:t>
            </w:r>
            <w:br/>
            <w:r>
              <w:rPr/>
              <w:t xml:space="preserve">1 место — г. Санкт-Петербург;</w:t>
            </w:r>
            <w:br/>
            <w:r>
              <w:rPr/>
              <w:t xml:space="preserve">2 место — Ханты-Мансийский автономный округ;</w:t>
            </w:r>
            <w:br/>
            <w:r>
              <w:rPr/>
              <w:t xml:space="preserve">3 место — Московская область.</w:t>
            </w:r>
            <w:br/>
            <w:br/>
            <w:r>
              <w:rPr/>
              <w:t xml:space="preserve">Завтра, участникам предстоит показать слаженность, скорость имастерство в спортивной дисциплине «боевое развертывание».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2026-04-27T19:16:38+03:00</dcterms:created>
  <dcterms:modified xsi:type="dcterms:W3CDTF">2026-04-27T19:16:38+03:00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