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Биробиджане состоялось торжественное открытиеМежрегиональных соревнований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ВБиробиджане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r>
              <w:rPr/>
              <w:t xml:space="preserve">С самогораннего утра биробиджанский стадион «Дружба» был полон сотрудниковМЧС России. И это неудивительно, ведь сегодня стартовало зрелищноеи масштабное мероприятие – столица Еврейской автономной области вовторой раз стала площадкой для проведения юбилейных XXXМежрегиональных соревнований Главных управлений МЧС России посубъектам Российской Федерации Дальневосточного федерального округаи "Кубок Центрального совета Всероссийского добровольного пожарногообщества" по пожарно-спасательному спорту. В торжественнойцеремонии открытия мероприятия приняли участие почётные гости:заместитель председателя правительства области Илья Семёнов, мэрБиробиджана Александр Головатый, начальник Департамента пофизической культуре и спорту правительства области АлександрГарнага, главный судья соревнований Алексей Квашнин, которыевыступили с приветственным словом.</w:t>
            </w:r>
            <w:br/>
            <w:br/>
            <w:r>
              <w:rPr/>
              <w:t xml:space="preserve">- Благодарю Главное управление МЧС России по Еврейской автономнойобласти за приём и организацию соревнований на столь высокомуровне! Выражаем вам большую признательность за поддержку исодействие развитию пожарно-спасательного спорта в Дальневосточномрегионе. Желаю всем спортсменам удачных стартов и ярких побед нетолько в спорте, но и в жизни, - выступил главный судьясоревнований Алексей Квашнин.</w:t>
            </w:r>
            <w:br/>
            <w:br/>
            <w:r>
              <w:rPr/>
              <w:t xml:space="preserve">Традиционно торжественная часть началась с парада спортсменов. Настадион по очереди торжественным маршем прошли 11 взрослых и 8детско-юношеских команд из 11 субъектов Дальнего Востока: командыПриморского края, Амурской области, Хабаровского края, РеспубликиСаха (Якутия), Сахалинской области, Магаданской области,Камчатского края, Чукотского автономного округа, Республики Бурятияи Еврейской автономной области. Завершением церемонии открытиясоревнований стало поднятие государственного Флага под гимнРоссийской Федерации.</w:t>
            </w:r>
            <w:br/>
            <w:br/>
            <w:r>
              <w:rPr/>
              <w:t xml:space="preserve">В рамках торжественного открытия прошли забеги первого днясостязаний. В захватывающей борьбе определились имена победителей водной из самых динамичных дисциплин пожарно-спасательного спорта –подъеме по штурмовой лестнице в окно учебной башни.</w:t>
            </w:r>
            <w:br/>
            <w:br/>
            <w:r>
              <w:rPr/>
              <w:t xml:space="preserve">- Главное управление МЧС России по Еврейской автономной областиприлагает все усилия для того, чтобы поддерживать и развиватьпожарно-прикладной спорт, который по праву можно считать одним изсамых зрелищных и красивых прикладных видов. В них есть не толькокрасочность зрелища, скорость и накал борьбы, но и командный дух,дух товарищества. Борьба за секунды на соревнованиях – это борьбаза человеческие жизни в реальных условиях. Подобные мероприятияпозволяют огнеборцам обмениваться опытом и закреплять практическиенавыки. На практике это поможет им быстрее реагировать на реальныеэкстренные ситуации и более эффективно выполнять свою работу поспасению людей, - рассказал Роман Бойко, начальник Главногоуправления МЧС России по Еврейской автономной области.</w:t>
            </w:r>
            <w:br/>
            <w:br/>
            <w:r>
              <w:rPr/>
              <w:t xml:space="preserve">Состязания между Главными управлениями МЧС России Дальневосточногофедерального округа проходят с 28 июня по 2 июля. В последующие днисильнейшие огнеборцы поборются друг с другом в спортивныхдисциплинах: "полоса препятствий", "боевое развертывание" и"пожарная эстафета".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2026-04-27T16:22:06+03:00</dcterms:created>
  <dcterms:modified xsi:type="dcterms:W3CDTF">2026-04-27T16:22:06+03:00</dcterms:modified>
</cp:coreProperties>
</file>

<file path=docProps/custom.xml><?xml version="1.0" encoding="utf-8"?>
<Properties xmlns="http://schemas.openxmlformats.org/officeDocument/2006/custom-properties" xmlns:vt="http://schemas.openxmlformats.org/officeDocument/2006/docPropsVTypes"/>
</file>