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16 мая2021 года в Московской области на территорииКонгрессно-выставочного центра «Патриот» впервые состоится КубокМЧС России по рукопашному бою (далее – Кубок).</w:t>
            </w:r>
            <w:br/>
            <w:r>
              <w:rPr/>
              <w:t xml:space="preserve">Данное мероприятие включено в единый календарь международных,всероссийских и межрегиональных физкультурных мероприятий, испортивных мероприятий Министерства спорта РоссийскойФедерации.</w:t>
            </w:r>
            <w:br/>
            <w:br/>
            <w:r>
              <w:rPr/>
              <w:t xml:space="preserve">В Кубке примут участие сборные команды федеральных округов.</w:t>
            </w:r>
            <w:br/>
            <w:r>
              <w:rPr/>
              <w:t xml:space="preserve">Торжественная церемония открытия Кубка и награждениепобедителей и призеров состоится 12 мая в 17:10, вцеремонии открытия и награждении примет участие Министр РоссийскойФедерации по делам гражданской обороны, чрезвычайным ситуациям иликвидации последствий стихийных бедствий генерал армии ЕвгенийЗиничев, а также планируется участие почетных гостей: Министраспорта Российской Федерации Олега Матыцина, исполнительногодиректора Российского союза боевых искусств Рамиля Габбасова,Президента Общероссийской общественной организации «Федерациярукопашного боя» Дмитрия Иванова и других.</w:t>
            </w:r>
            <w:br/>
            <w:br/>
            <w:r>
              <w:rPr/>
              <w:t xml:space="preserve">Целью проведения Кубка является совершенствованияучебно-тренировочного процесса и повышения уровня физическойподготовленности сотрудников МЧС России, а также развития ипопуляризации рукопашного боя и единоборств в рамках осуществлениедеятельности в области физической подготовки и спорта в интересахМЧС России.</w:t>
            </w:r>
            <w:br/>
            <w:br/>
            <w:r>
              <w:rPr/>
              <w:t xml:space="preserve">По итогам Кубка будут выявлены сильнейшие спортсмены — кандидаты вспортивные сборные команды МЧС России для подготовки и участия вмежведомственных и международных мероприятиях.</w:t>
            </w:r>
            <w:br/>
            <w:br/>
            <w:r>
              <w:rPr/>
              <w:t xml:space="preserve">Кубок проводится в соответствии с правилами вида спорта «рукопашныйбой» в спортивных дисциплинах:</w:t>
            </w:r>
            <w:br/>
            <w:r>
              <w:rPr/>
              <w:t xml:space="preserve">«весовая категория 65 кг»;</w:t>
            </w:r>
            <w:br/>
            <w:r>
              <w:rPr/>
              <w:t xml:space="preserve">«весовая категория 70 кг»;</w:t>
            </w:r>
            <w:br/>
            <w:r>
              <w:rPr/>
              <w:t xml:space="preserve">«весовая категория 75 кг»;</w:t>
            </w:r>
            <w:br/>
            <w:r>
              <w:rPr/>
              <w:t xml:space="preserve">«весовая категория 80 кг»;</w:t>
            </w:r>
            <w:br/>
            <w:r>
              <w:rPr/>
              <w:t xml:space="preserve">«весовая категория 85 кг»;</w:t>
            </w:r>
            <w:br/>
            <w:r>
              <w:rPr/>
              <w:t xml:space="preserve">«весовая категория 90 кг»;</w:t>
            </w:r>
            <w:br/>
            <w:r>
              <w:rPr/>
              <w:t xml:space="preserve">«весовая категория 90+ кг».</w:t>
            </w:r>
            <w:br/>
            <w:br/>
            <w:r>
              <w:rPr/>
              <w:t xml:space="preserve">Рукопашный бой — это созданный в России вид спорта, соединяющий всебе лучшее из многих единоборств. Это полноконтактные поединки сиспользованием ударов руками и ногами, различных бросков, болевых иудушающих приемов.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2026-07-14T08:36:52+03:00</dcterms:created>
  <dcterms:modified xsi:type="dcterms:W3CDTF">2026-07-14T08:36:52+03:00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