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ФКУ «Центр физической подготовки и спорта МЧСРоссии»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ФКУ «Центр физической подготовки и спорта МЧС России»с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 этовремя пробуждения природы, время расцвета, новых начинаний инадежд. С древних времен весну ассоциируют с женщиной, ее красотой,нежностью, добротой и постоянным стремлением создавать новое ипрекрасное.</w:t>
            </w:r>
            <w:br/>
            <w:br/>
            <w:r>
              <w:rPr/>
              <w:t xml:space="preserve">В Международный женский день 8 марта порой не хватает слов, чтобывыразить свое восхищение теми, кто на протяжении всей жизни радует,поддерживает, окружает теплом и заботой, помогает сохранять веру вбудущее и в свои силы.</w:t>
            </w:r>
            <w:br/>
            <w:br/>
            <w:r>
              <w:rPr/>
              <w:t xml:space="preserve">С праздником, дорогие женщины! Пусть Вашими вечными спутницамибудут любовь, красота, забота любящих Вас людей, в душе пустьвсегда царит весна, а сердце согревают только прекрасные чувства.Будьте счастливы!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2025-11-06T00:58:35+03:00</dcterms:created>
  <dcterms:modified xsi:type="dcterms:W3CDTF">2025-11-06T00:58:35+03:00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