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настольному теннису в зачет Спартакиады МЧСРоссии 2020 года, приуроченных к 75-летию Победы в ВеликойОтечественной войне и 30-й годовщине со дня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10.03.202013:03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настольному теннису в зачет Спартакиады МЧС России2020 года, приуроченных к 75-летию Победы в Великой Отечественнойвойне и 30-й годовщине со дня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 2020года на базе федерального государственного казенного учреждения"Рузский Центр обеспечения пунктов управления МинистерстваРоссийской Федерации по делам гражданской обороны, чрезвычайнымситуациям и ликвидации последствий стихийных бедствий",расположенного  по адресу: 143151, Московская область, Рузскийрайон, с.п. Старорузское, ж.г. Устье, состоятся соревнований понастольному теннису в зачет Спартакиады МЧС России 2020 года средиспортивных коллективов МЧС России II группы, приуроченных к75-летию Победы в Великой Отечественной войне и 30-й годовщине содня образования МЧС России.</w:t>
            </w:r>
            <w:br/>
            <w:br/>
            <w:r>
              <w:rPr/>
              <w:t xml:space="preserve">Целями соревнований является физического совершенствованиявоеннослужащих спасательных воинских формирований</w:t>
            </w:r>
            <w:br/>
            <w:r>
              <w:rPr/>
              <w:t xml:space="preserve">МЧС России, сотрудников и работников федеральной противопожарнойслужбы Государственной противопожарной службы, федеральныхгосударственных гражданских служащих и работников МЧС России,выработки необходимых морально-волевых качеств, поддержания иукрепления здоровья.</w:t>
            </w:r>
            <w:br/>
            <w:br/>
            <w:r>
              <w:rPr/>
              <w:t xml:space="preserve">Соревнования проводятся по действующим правилам игры в настольныйтеннис. Регламент проведения соревнований определяется главнойсудейской коллегией, в зависимости от количества участников.</w:t>
            </w:r>
            <w:br/>
            <w:br/>
            <w:r>
              <w:rPr/>
              <w:t xml:space="preserve">  Программа соревнований:</w:t>
            </w:r>
            <w:br/>
            <w:br/>
            <w:r>
              <w:rPr/>
              <w:t xml:space="preserve">12 марта 2020 года:</w:t>
            </w:r>
            <w:br/>
            <w:br/>
            <w:r>
              <w:rPr/>
              <w:t xml:space="preserve">09.00 - 10.00 – Прибытие и размещение команд.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10.00 – 10.45 – Работа комиссии по допуску участников, совещаниепредставителей команд, жеребьёвка.</w:t>
            </w:r>
            <w:br/>
            <w:br/>
            <w:r>
              <w:rPr/>
              <w:t xml:space="preserve">11.00 – 11.15 – Открытие соревнований:</w:t>
            </w:r>
            <w:br/>
            <w:br/>
            <w:r>
              <w:rPr/>
              <w:t xml:space="preserve">- построение команд;</w:t>
            </w:r>
            <w:br/>
            <w:br/>
            <w:r>
              <w:rPr/>
              <w:t xml:space="preserve">- доклад о готовности к проведению соревнований;</w:t>
            </w:r>
            <w:br/>
            <w:br/>
            <w:r>
              <w:rPr/>
              <w:t xml:space="preserve">- приветствие участников соревнований от командования РузскогоЦОПУ;</w:t>
            </w:r>
            <w:br/>
            <w:br/>
            <w:r>
              <w:rPr/>
              <w:t xml:space="preserve">- Гимн России.</w:t>
            </w:r>
            <w:br/>
            <w:br/>
            <w:r>
              <w:rPr/>
              <w:t xml:space="preserve">11.30 – 15.00 – Соревнования.</w:t>
            </w:r>
            <w:br/>
            <w:br/>
            <w:r>
              <w:rPr/>
              <w:t xml:space="preserve">15.00 – 15.20 – Подведение итогов соревнований.</w:t>
            </w:r>
            <w:br/>
            <w:br/>
            <w:r>
              <w:rPr/>
              <w:t xml:space="preserve">15.30 – 15.40 – Торжественная церемония награждения победителей</w:t>
            </w:r>
            <w:br/>
            <w:r>
              <w:rPr/>
              <w:t xml:space="preserve">и призеров соревнований. Закрытие соревнований.</w:t>
            </w:r>
            <w:br/>
            <w:br/>
            <w:r>
              <w:rPr/>
              <w:t xml:space="preserve">15.00 – 16.00 - Отъезд команд.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2026-07-14T15:05:46+03:00</dcterms:created>
  <dcterms:modified xsi:type="dcterms:W3CDTF">2026-07-14T15:05:46+03:00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