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 и девушки. Победитель в командномзачете и обладатель почетного трофея определяется по сумме лучшихрезультатов всех участников команды. </w:t>
            </w:r>
            <w:br/>
            <w:br/>
            <w:r>
              <w:rPr/>
              <w:t xml:space="preserve">Турнир на Кубок Премьер-министра РТ из года в год проводится навысочайшем организационном уровне. Соревнования пройдут зрелищно,спортсмены сумеют показать свои максимальные результаты, чтобыподтвердить или заслужить спортивные разряды, которые присваиваютсяна данном турнире. А ещё – это место для встречи старых друзей, дляновых знакомств, для обмена опытом и общения.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03 февраля 2020 года</w:t>
            </w:r>
            <w:br/>
            <w:br/>
            <w:r>
              <w:rPr/>
              <w:t xml:space="preserve">- Прибытие команд;</w:t>
            </w:r>
            <w:br/>
            <w:br/>
            <w:r>
              <w:rPr/>
              <w:t xml:space="preserve">- Мандатная комиссия;</w:t>
            </w:r>
            <w:br/>
            <w:br/>
            <w:r>
              <w:rPr/>
              <w:t xml:space="preserve">- Опробование спортивных снарядов;</w:t>
            </w:r>
            <w:br/>
            <w:br/>
            <w:r>
              <w:rPr/>
              <w:t xml:space="preserve">- Совещание главной судейской коллегии;</w:t>
            </w:r>
            <w:br/>
            <w:br/>
            <w:r>
              <w:rPr/>
              <w:t xml:space="preserve">04 февраля 2020 года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Полоса препятствий (мужчины);</w:t>
            </w:r>
            <w:br/>
            <w:br/>
            <w:r>
              <w:rPr/>
              <w:t xml:space="preserve">- Полоса препятствий (юноши ст.гр.);</w:t>
            </w:r>
            <w:br/>
            <w:br/>
            <w:r>
              <w:rPr/>
              <w:t xml:space="preserve">- Штурмовая лестница (юноши мл., ср. гр.);</w:t>
            </w:r>
            <w:br/>
            <w:br/>
            <w:r>
              <w:rPr/>
              <w:t xml:space="preserve">- Штурмовая лестница (девушки мл., ср., ст. гр.);</w:t>
            </w:r>
            <w:br/>
            <w:br/>
            <w:r>
              <w:rPr/>
              <w:t xml:space="preserve">- Церемония награждения по первому дню соревнований;</w:t>
            </w:r>
            <w:br/>
            <w:br/>
            <w:r>
              <w:rPr/>
              <w:t xml:space="preserve">05 февраля 2020 года</w:t>
            </w:r>
            <w:br/>
            <w:br/>
            <w:r>
              <w:rPr/>
              <w:t xml:space="preserve">- Полоса препятствий (юноши мл., ср. гр.);</w:t>
            </w:r>
            <w:br/>
            <w:br/>
            <w:r>
              <w:rPr/>
              <w:t xml:space="preserve">- Полоса препятствий (девушки мл., ср., ст. гр. и женщины);</w:t>
            </w:r>
            <w:br/>
            <w:br/>
            <w:r>
              <w:rPr/>
              <w:t xml:space="preserve">- Штурмовая лестница (юноши ст. гр.);</w:t>
            </w:r>
            <w:br/>
            <w:br/>
            <w:r>
              <w:rPr/>
              <w:t xml:space="preserve">- Штурмовая лестница (мужчины);</w:t>
            </w:r>
            <w:br/>
            <w:br/>
            <w:r>
              <w:rPr/>
              <w:t xml:space="preserve">- Торжественная церемония закрытия соревнований;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06 февраля 2020 года</w:t>
            </w:r>
            <w:br/>
            <w:br/>
            <w:r>
              <w:rPr/>
              <w:t xml:space="preserve">-Убытие 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2026-05-22T13:06:52+03:00</dcterms:created>
  <dcterms:modified xsi:type="dcterms:W3CDTF">2026-05-22T13:06:52+03:00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