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соревнований по плаваниюсреди спортивных коллективов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соревнований по плаванию средиспортивных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7ноября 2019 года на базе бассейна спортивного блока здания НЦУКС поадресу: г. Москва, ул. Ватутина, д. 1 состоялись соревнования поплаванию в зачет Спартакиады МЧС России 2019 года среди спортивныхколлективов I группы. В соревнованиях приняли участие спортивныеколлективы структурных подразделений центрального аппарата МЧСРоссии.</w:t>
            </w:r>
            <w:br/>
            <w:br/>
            <w:r>
              <w:rPr/>
              <w:t xml:space="preserve">Участники состязались в преодолении дистанции в 50 метров вольнымстилем. Согласно правилам, при плавании вольным стилем спортсменымогут использовать любой способ. Пловцы традиционно предпочитаюткроль, самый быстрый из современных стилей плавания.</w:t>
            </w:r>
            <w:br/>
            <w:r>
              <w:rPr/>
              <w:t xml:space="preserve">Один за другим представители спортивных коллективов демонстрировалина воде: силу, быстроту, выносливость, гибкость и ловкость. Итолько самые сильнейшие спортсмены, и спортсменки с наилучшимирезультатами стали победителями и призёрами.</w:t>
            </w:r>
            <w:br/>
            <w:br/>
            <w:r>
              <w:rPr/>
              <w:t xml:space="preserve">По итогам соревнований лучшими среди представительниц прекрасногопола стали:</w:t>
            </w:r>
            <w:br/>
            <w:br/>
            <w:r>
              <w:rPr/>
              <w:t xml:space="preserve">1 место – Казанцева Антонина (Управление безопасности людей наводных объектах);</w:t>
            </w:r>
            <w:br/>
            <w:br/>
            <w:r>
              <w:rPr/>
              <w:t xml:space="preserve">2 место – Стручкова Людмила (Департамент гражданской обороны изащиты населения);</w:t>
            </w:r>
            <w:br/>
            <w:br/>
            <w:r>
              <w:rPr/>
              <w:t xml:space="preserve">3 место – Баранчук Наталия (Управления информационных технологий исвязи).</w:t>
            </w:r>
            <w:br/>
            <w:br/>
            <w:r>
              <w:rPr/>
              <w:t xml:space="preserve">Результаты мужчин, выступающих в двух возрастных группах:</w:t>
            </w:r>
            <w:br/>
            <w:br/>
            <w:r>
              <w:rPr/>
              <w:t xml:space="preserve"> до 40 лет</w:t>
            </w:r>
            <w:br/>
            <w:br/>
            <w:r>
              <w:rPr/>
              <w:t xml:space="preserve">1 место – Гайфуллин Артур (Департамент гражданской обороны и защитынаселения);</w:t>
            </w:r>
            <w:br/>
            <w:br/>
            <w:r>
              <w:rPr/>
              <w:t xml:space="preserve">2 место – Гильфанов Роман (Главное управление пожарной охраны);</w:t>
            </w:r>
            <w:br/>
            <w:br/>
            <w:r>
              <w:rPr/>
              <w:t xml:space="preserve">3 место – Козлов Александр (Департамент надзорной деятельности ипрофилактической работы).</w:t>
            </w:r>
            <w:br/>
            <w:br/>
            <w:r>
              <w:rPr/>
              <w:t xml:space="preserve">41 и старше</w:t>
            </w:r>
            <w:br/>
            <w:br/>
            <w:r>
              <w:rPr/>
              <w:t xml:space="preserve">1 место – Московских Олег (Департамент надзорной деятельности ипрофилактической работы);</w:t>
            </w:r>
            <w:br/>
            <w:br/>
            <w:r>
              <w:rPr/>
              <w:t xml:space="preserve">2 место – Онищенко Алексей (Департамент спасательныхформирований);</w:t>
            </w:r>
            <w:br/>
            <w:br/>
            <w:r>
              <w:rPr/>
              <w:t xml:space="preserve">3 место – Андреев Павел (Департамент спасательныхформирований).</w:t>
            </w:r>
            <w:br/>
            <w:br/>
            <w:r>
              <w:rPr/>
              <w:t xml:space="preserve">По результатам заплывов всех участников команд определилисьпобедители и призеры соревнований в командном зачете. Третье местозавоевала сборная команда Управления информационных технологий исвязи, второе место – команда Департамента надзорной деятельности ипрофилактической работы, и безоговорочным лидером стала сборнаякоманда Департамента гражданской обороны и защиты населения.</w:t>
            </w:r>
            <w:br/>
            <w:br/>
            <w:r>
              <w:rPr/>
              <w:t xml:space="preserve">Призерам и победителям были вручены кубки, медали и дипломы. Стоитотметить, что участники соревнований вели честную ибескомпромиссную борьбу и показали высочайшие результаты в заплывена дистанции 50 метров. Поздравляем победителей и призеровсоревнований!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2026-05-22T11:27:58+03:00</dcterms:created>
  <dcterms:modified xsi:type="dcterms:W3CDTF">2026-05-22T11:27:58+03:00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