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бассейна Академии государственной противопожарной службы МЧСРоссии состоялись соревнования по плаванию в зачет Спартакиады МЧСРоссии 2019 года среди спортивных коллективов II группы. </w:t>
            </w:r>
            <w:br/>
            <w:r>
              <w:rPr/>
              <w:t xml:space="preserve">В соревнованиях приняли участие 9 спортивных коллективов учрежденийМЧС России центрального подчинения.</w:t>
            </w:r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 Основнуюдвижущую силу при плавании кролем создают руки. Спортсменпопеременно погружает в воду немного согнутые в локте руки впередиплеч, делает длинный мощный гребок, постепенно распрямляя руку, ивыносит ее из воды у бедра.</w:t>
            </w:r>
            <w:br/>
            <w:br/>
            <w:r>
              <w:rPr/>
              <w:t xml:space="preserve">Участники состязаний захватили зрителей своей зрелищностью,напряженной борьбой и мастерством. Один за другим представителиспортивных коллективов демонстрировали на воде: силу, быстроту,выносливость, гибкость и ловкость. И только самые сильнейшиеспортсмены, и спортсменки с наилучшими результатами сталипобедителями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Демьянова Дарья (Специальное управление ФПС №3);</w:t>
            </w:r>
            <w:br/>
            <w:br/>
            <w:r>
              <w:rPr/>
              <w:t xml:space="preserve">2 место – Аничкина Ирина (Рузский центр обеспечения пунктовуправления МЧС России);</w:t>
            </w:r>
            <w:br/>
            <w:br/>
            <w:r>
              <w:rPr/>
              <w:t xml:space="preserve">3 место – Сафошкина Ксения (Специальное управление ФПС №3).</w:t>
            </w:r>
            <w:br/>
            <w:br/>
            <w:r>
              <w:rPr/>
              <w:t xml:space="preserve">Результаты мужчин, выступающих в трех возрастных группах:</w:t>
            </w:r>
            <w:br/>
            <w:br/>
            <w:r>
              <w:rPr/>
              <w:t xml:space="preserve">До 29 лет</w:t>
            </w:r>
            <w:br/>
            <w:br/>
            <w:r>
              <w:rPr/>
              <w:t xml:space="preserve">1 место – Теплоухов Никита (Центр по проведению спасательныхопераций особого риска «Лидер»;</w:t>
            </w:r>
            <w:br/>
            <w:br/>
            <w:r>
              <w:rPr/>
              <w:t xml:space="preserve">2 место – Аникеев Алексей (Государственный центральныйаэромобильный спасательный отряд);</w:t>
            </w:r>
            <w:br/>
            <w:br/>
            <w:r>
              <w:rPr/>
              <w:t xml:space="preserve">3 место – Хизанашвили Михаил (Центр по проведению спасательныхопераций особого риска «Лидер».</w:t>
            </w:r>
            <w:br/>
            <w:br/>
            <w:r>
              <w:rPr/>
              <w:t xml:space="preserve">30-40 лет</w:t>
            </w:r>
            <w:br/>
            <w:br/>
            <w:r>
              <w:rPr/>
              <w:t xml:space="preserve">1 место – Ляхов Михаил (Государственный центральный аэромобильныйспасательный отряд);</w:t>
            </w:r>
            <w:br/>
            <w:br/>
            <w:r>
              <w:rPr/>
              <w:t xml:space="preserve">2 место – Перминов Роман (Национальный центр управления в кризисныхситуациях);</w:t>
            </w:r>
            <w:br/>
            <w:br/>
            <w:r>
              <w:rPr/>
              <w:t xml:space="preserve">3 место – Сниткин Вячеслав (Национальный центр управления вкризисных ситуациях).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Костиков Владимир (Государственный центральныйаэромобильный спасательный отряд);</w:t>
            </w:r>
            <w:br/>
            <w:br/>
            <w:r>
              <w:rPr/>
              <w:t xml:space="preserve">2 место – Кошлаба Сергей (Национальный центр управления в кризисныхситуациях);</w:t>
            </w:r>
            <w:br/>
            <w:br/>
            <w:r>
              <w:rPr/>
              <w:t xml:space="preserve">3 место – Гаврилов Михаил (Ногинский спасательный центр).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Национального центра управления вкризисных ситуациях, второе место – команда Специального управленияФПС №3, и безоговорочным лидером стала сборная командаГосударственного центрального аэромобильного спасательногоотряда.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2026-07-14T19:00:20+03:00</dcterms:created>
  <dcterms:modified xsi:type="dcterms:W3CDTF">2026-07-14T19:00:20+03:00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