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настадионе «Спартак» города Нальчик завершился последнийсоревновательный день Всероссийских соревнований. С самого утракоманды одна за другой выходили на беговые дорожки показать своибыстроту, ловкость и командный дух в дисциплине «боевоеразвертывание».</w:t>
            </w:r>
            <w:br/>
            <w:br/>
            <w:r>
              <w:rPr/>
              <w:t xml:space="preserve">По результатам забегов лучшее время показала команда из городаСанкт-Петербург, второе место уверенно заняли спортсмены за Москвыи замыкает тройку сборная команда Нижегородской области.</w:t>
            </w:r>
            <w:br/>
            <w:br/>
            <w:r>
              <w:rPr/>
              <w:t xml:space="preserve">Сборная команда ПАО «Газпром» показала наивысший результат средиминистерств и ведомств и заняла верхнюю ступень пьедестала почета,второе место у команды Министерства транспорта РФ, третье – командаМЧС России.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Среди Главных управлений МЧС России:</w:t>
            </w:r>
            <w:br/>
            <w:br/>
            <w:r>
              <w:rPr/>
              <w:t xml:space="preserve">1 место – г.Санкт-Петербург;</w:t>
            </w:r>
            <w:br/>
            <w:br/>
            <w:r>
              <w:rPr/>
              <w:t xml:space="preserve">2 место – г.Москва;</w:t>
            </w:r>
            <w:br/>
            <w:br/>
            <w:r>
              <w:rPr/>
              <w:t xml:space="preserve">3 место – Ханты-Манский автономный округ Югра.</w:t>
            </w:r>
            <w:br/>
            <w:br/>
            <w:r>
              <w:rPr/>
              <w:t xml:space="preserve">Среди министерств и ведомств:</w:t>
            </w:r>
            <w:br/>
            <w:br/>
            <w:r>
              <w:rPr/>
              <w:t xml:space="preserve">1 место – ПАО «Газпром»;</w:t>
            </w:r>
            <w:br/>
            <w:br/>
            <w:r>
              <w:rPr/>
              <w:t xml:space="preserve">2 место – МЧС России;</w:t>
            </w:r>
            <w:br/>
            <w:br/>
            <w:r>
              <w:rPr/>
              <w:t xml:space="preserve">3 место – Министерство образования и науки РФ.</w:t>
            </w:r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2026-04-27T01:02:18+03:00</dcterms:created>
  <dcterms:modified xsi:type="dcterms:W3CDTF">2026-04-27T01:02:18+03:00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