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Калуге лидеры остаются прежними!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04.07.201918:07</w:t>
            </w:r>
          </w:p>
        </w:tc>
      </w:tr>
      <w:tr>
        <w:trPr/>
        <w:tc>
          <w:tcPr>
            <w:tcBorders>
              <w:bottom w:val="single" w:sz="6" w:color="fffffff"/>
            </w:tcBorders>
          </w:tcPr>
          <w:p>
            <w:pPr>
              <w:jc w:val="start"/>
            </w:pPr>
            <w:r>
              <w:rPr>
                <w:sz w:val="24"/>
                <w:szCs w:val="24"/>
                <w:b w:val="1"/>
                <w:bCs w:val="1"/>
              </w:rPr>
              <w:t xml:space="preserve">ВКалуге лидеры остаются прежними!</w:t>
            </w:r>
          </w:p>
        </w:tc>
      </w:tr>
      <w:tr>
        <w:trPr/>
        <w:tc>
          <w:tcPr>
            <w:tcBorders>
              <w:bottom w:val="single" w:sz="6" w:color="fffffff"/>
            </w:tcBorders>
          </w:tcPr>
          <w:p>
            <w:pPr>
              <w:jc w:val="center"/>
            </w:pPr>
          </w:p>
        </w:tc>
      </w:tr>
      <w:tr>
        <w:trPr/>
        <w:tc>
          <w:tcPr/>
          <w:p>
            <w:pPr>
              <w:jc w:val="start"/>
            </w:pPr>
            <w:r>
              <w:rPr/>
              <w:t xml:space="preserve">Второй деньмежрегиональных соревнований по пожарно-спасательному спортуположение в тройке лидеров не изменил. По-прежнему наибольшееколичество баллов у сборной команды Московской области (48053балла), вторыми идут москвичи (43927 баллов), у калужан третийкомандный результат (36778 баллов).</w:t>
            </w:r>
            <w:br/>
            <w:br/>
            <w:r>
              <w:rPr/>
              <w:t xml:space="preserve">Девушки и юноши во второй день штурмовали второй и третий этажиучебной башни.        </w:t>
            </w:r>
            <w:br/>
            <w:br/>
            <w:r>
              <w:rPr/>
              <w:t xml:space="preserve">Лучшими показателями, как и в предыдущий день, может похвалитьсядевичья команда Московской области (8351 балл), вторые – москвички(7369 баллов), третьи – калужанки (6867 баллов).</w:t>
            </w:r>
            <w:br/>
            <w:br/>
            <w:r>
              <w:rPr/>
              <w:t xml:space="preserve">У юношей также лидеры не изменились – лучший результат при подъемена третий этаж учебной башни показала калужская команда (6886баллов), вторыми стали спортсмены города Москвы (6109 баллов),третьими – команда Московской области (6071 балл).</w:t>
            </w:r>
            <w:br/>
            <w:br/>
            <w:r>
              <w:rPr/>
              <w:t xml:space="preserve">У мужчин на стометровой полосе препятствий безусловными лидерамистали представители Московской области (9127 баллов), второйрезультат – у команды города Москвы (7843 балла), третий – уВладимирской области (7325 баллов). Калужане на дистанции сталиседьмыми (4276 баллов).</w:t>
            </w:r>
            <w:br/>
            <w:br/>
            <w:r>
              <w:rPr/>
              <w:t xml:space="preserve">У женщин результаты следующие: лучшие на дистанции – спортсменки изМосковской области (2066 баллов), вторые – смолянки (1379 баллов),третьи – москвички (1266 баллов). У калужанок – восьмой результат(734 балла).</w:t>
            </w:r>
            <w:br/>
            <w:br/>
            <w:r>
              <w:rPr/>
              <w:t xml:space="preserve">Сегодня, 4 июля, в первую половину дня юноши, девушки и мужчинысостязаются на дистанции «Пожарная эстафета». Спортсменам предстоитпреодолеть четыре стометровых этапа, передавая друг другу эстафету,которой служит пожарный ствол. Первый участник при помощиприставной лестницы должен подняться на крышу домика, преодолеть еёи спрыгнуть за ограничительную линию. На втором этапе спортсмен,принявший эстафету, преодолевает забор без упора ногами о стойкиили откосы забора. Третий участник, подхватив пожарные рукава,преодолевает бум, присоединяет к разветвлению рукавную линию ипрокладывает её. На четвертом этапе спортсмен, приняв эстафету,должен с помощью огнетушителя потушить горящую жидкость вспециальном противне.</w:t>
            </w:r>
            <w:br/>
            <w:br/>
            <w:r>
              <w:rPr/>
              <w:t xml:space="preserve">Желаем спортсменам успеха в преодолении препятствий.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2025-11-04T23:40:05+03:00</dcterms:created>
  <dcterms:modified xsi:type="dcterms:W3CDTF">2025-11-04T23:40:05+03:00</dcterms:modified>
</cp:coreProperties>
</file>

<file path=docProps/custom.xml><?xml version="1.0" encoding="utf-8"?>
<Properties xmlns="http://schemas.openxmlformats.org/officeDocument/2006/custom-properties" xmlns:vt="http://schemas.openxmlformats.org/officeDocument/2006/docPropsVTypes"/>
</file>