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Кургане дан старт межрегиональным соревнованиям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ВКургане дан старт межрегиональным соревнованиям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столицуЗауралья прибыли 9 команд-участниц из Свердловской, Челябинской,Тюменской, Курганской, Оренбургской областей, Пермского края,Ханты-Мансийского, Ямало-Ненецкого автономных округов и РеспубликиБашкортостан.</w:t>
            </w:r>
            <w:br/>
            <w:br/>
            <w:r>
              <w:rPr/>
              <w:t xml:space="preserve">С 9 часов утра 2 июля дан старт первым этапам состязаний:спортсмены-огнеборцы в различных возрастных категориях (от юных досамых опытных) соревнуются в преодолении стометровой полосы спрепятствиями.</w:t>
            </w:r>
            <w:br/>
            <w:br/>
            <w:r>
              <w:rPr/>
              <w:t xml:space="preserve">Это динамичный и, в прямом смысле, захватывающий дух видпожарно-спасательного спорта. Избежав фальстарта, рывка с места докоманды судьи-стартёра, спортсмены-мужчины преодолеваютдвухметровый забор, сразу за которым их ждут скатанные пожарныерукава. После этого следует этап «Бум», на котором участникамнеобходимо удержать равновесие, а при сходе со снаряда выброситьрукава вперёд. Соединив затем пожарные рукава между собой,спортсмены подбегают к разветвлению и, соединив полугайки,стремительно финишируют.</w:t>
            </w:r>
            <w:br/>
            <w:br/>
            <w:r>
              <w:rPr/>
              <w:t xml:space="preserve">Суть данной дисциплины заключается в имитации прокладываниярукавной линии огнеборцами на пожаре. При этом нужно сделать всёправильно и, что тоже немаловажно, очень быстро. Ведь во времяреального пожара дорога каждая секунда.</w:t>
            </w:r>
            <w:br/>
            <w:br/>
            <w:r>
              <w:rPr/>
              <w:t xml:space="preserve">Что касается спортсменов-женщин и юных участников соревнований, тов отличие от мужчин у них нет двухметрового забора, правилапредполагают наличие небольшого препятствия на пути к пожарнымрукавам.</w:t>
            </w:r>
            <w:br/>
            <w:br/>
            <w:r>
              <w:rPr/>
              <w:t xml:space="preserve">Награждение победителей и призеров первого дня соревнованийсостоится после их торжественного открытия, проведение которогопланируется в 18 часов вечера на стадионе «Центральный» им. В.Н.Брумеля по адресу: ул. Куйбышева, 147 Б. В церемонии открытияпримут участие: заместитель губернатора Курганской областиКонстантин Ермаков, главный федеральный инспектор по Курганскойобласти Артем Пушкин, глава города Кургана Андрей Потапов,начальник Управления по физической культуре и спорту Александр Васильев, врио начальника Главного управления МЧС Россиипо Курганской области Олег Рожков.</w:t>
            </w:r>
            <w:br/>
            <w:br/>
            <w:r>
              <w:rPr/>
              <w:t xml:space="preserve">Завтра, 3 июля, место действия перенесется на спортивную площадкупожарно-спасательной части № 3 города (пр. Машиностроителей, 42),где в течение дня спортсменам предстоит продемонстрировать своинавыки в подъеме по штурмовой лестнице в окна 2,3 и 4 этажейучебной башни.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2025-12-14T22:34:39+03:00</dcterms:created>
  <dcterms:modified xsi:type="dcterms:W3CDTF">2025-12-14T22:34:39+03:00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