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2019 года состоится Спартакиада МЧС России понастольному теннису 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2019 года состоится Спартакиада МЧС России по настольномутеннису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в физкультурно-оздоровительном комплексе поадресу: г. Москва, ул. Ватутина, дом 1 (7 подъезд, 4 этаж).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09.00-10.30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10.45-11.00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11.00-15.00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15.00-15.20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15.30-15.40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проводятся по двум возрастным группам:</w:t>
            </w:r>
            <w:br/>
            <w:br/>
            <w:r>
              <w:rPr/>
              <w:t xml:space="preserve">первая группа – 18-39 лет;</w:t>
            </w:r>
            <w:br/>
            <w:br/>
            <w:r>
              <w:rPr/>
              <w:t xml:space="preserve">вторая группа – 40 лет и старше.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Состав команды – 3 человека, из них: 1 представитель, 2 участника(любой возрастной группы).</w:t>
            </w:r>
            <w:br/>
            <w:br/>
            <w:r>
              <w:rPr/>
              <w:t xml:space="preserve">В состав команды может быть включен 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19 марта 2019года.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Положение опроведении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2025-12-24T05:05:23+03:00</dcterms:created>
  <dcterms:modified xsi:type="dcterms:W3CDTF">2025-12-24T05:05:23+03:00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