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легкоатлетическому кроссусреди спортивных коллективов МЧС России I и II 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15.05.201818:05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легкоатлетическому кроссу средиспортивных коллективов МЧС России I и II групп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2018года на базе стадиона «Авангард» (шоссе Энтузиастов, д.33) пройдутСоревнования по легкоатлетическому кроссу в зачет Спартакиады МЧСРосси 2018 года среди спортивных коллективов МЧС России I и IIгрупп.</w:t>
            </w:r>
            <w:br/>
            <w:br/>
            <w:r>
              <w:rPr/>
              <w:t xml:space="preserve">Организатором соревнований выступает федеральное казенноеучреждение «Центральный спортивный клуб МЧС России».</w:t>
            </w:r>
            <w:br/>
            <w:br/>
            <w:r>
              <w:rPr/>
              <w:t xml:space="preserve">В соревнованиях запланировано участие 37-ми спортивных коллективовМЧС России I и II групп. Спортсменам предстоит преодолеть дистанциюпо кроссу на 3000 метров  (мужчины) и  на 1000 метров(женщины). Соревнования по кроссу на 3000 метров (мужчины) и на1000 метров  (женщины) проводятся с учетом возрастных групп:первая группа – до 29 лет и младше, вторая группа – от 30 до 44лет, третья группа – от 45 лет и старше, без ограничений количестваучастников в каждой возрастной группе. Состав команды (I группа) –9 человек, из них: 8 участников, 1 представитель. Зачет по четыремлучшим результатам. Состав команды (II группа) – 10 человек, изних: 8 участников, 1 представитель и 1 судья. Зачет по пяти лучшимрезультатам.</w:t>
            </w:r>
            <w:br/>
            <w:br/>
            <w:r>
              <w:rPr/>
              <w:t xml:space="preserve">Целями соревнований являются обеспечение необходимого уровняфизической готовности военнослужащих спасательных воинскихформирований МЧС России, сотрудников и работников федеральнойпротивопожарной службы Государственной противопожарной службы,федеральных государственных гражданских служащих и работников МЧСРоссии для успешного выполнения ими профессиональной деятельности,а также пропаганда здорового образа жизни, привлечение сотрудникови работников МЧС России к систематическим занятиям физическойкультурой и спортом, выявление сильнейших спортсменов в спортивныесборные команды МЧС России для участия в Спартакиаде динамовскихорганизаций федеральных органов исполнительной власти РоссийскойФедерации по видам спорта.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</w:t>
            </w:r>
            <w:br/>
            <w:br/>
            <w:r>
              <w:rPr/>
              <w:t xml:space="preserve"> 18 мая </w:t>
            </w:r>
            <w:br/>
            <w:br/>
            <w:r>
              <w:rPr/>
              <w:t xml:space="preserve">11.15 - 11.30 - Торжественное открытие соревнований;</w:t>
            </w:r>
            <w:br/>
            <w:br/>
            <w:r>
              <w:rPr/>
              <w:t xml:space="preserve">12.00 - Начало соревнований:</w:t>
            </w:r>
            <w:br/>
            <w:br/>
            <w:r>
              <w:rPr/>
              <w:t xml:space="preserve">1-й поток – женщины (СК I группы);</w:t>
            </w:r>
            <w:br/>
            <w:br/>
            <w:r>
              <w:rPr/>
              <w:t xml:space="preserve">2-й поток – женщины (СК II группы);</w:t>
            </w:r>
            <w:br/>
            <w:br/>
            <w:r>
              <w:rPr/>
              <w:t xml:space="preserve">3-й поток – мужчины 2 возрастной группы (СК I группы);</w:t>
            </w:r>
            <w:br/>
            <w:br/>
            <w:r>
              <w:rPr/>
              <w:t xml:space="preserve">4-й поток – мужчины 2 возрастной группы (СК II группы);</w:t>
            </w:r>
            <w:br/>
            <w:br/>
            <w:r>
              <w:rPr/>
              <w:t xml:space="preserve">5-й поток – мужчины 3 возрастной группы (СК I группы);</w:t>
            </w:r>
            <w:br/>
            <w:br/>
            <w:r>
              <w:rPr/>
              <w:t xml:space="preserve">6-й поток – мужчины 3 возрастной группы (СК II группы);</w:t>
            </w:r>
            <w:br/>
            <w:br/>
            <w:r>
              <w:rPr/>
              <w:t xml:space="preserve">13.30 – Торжественное закрытие соревнований. Церемония награжденияпобедителей и призеров.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Победители и призеры соревнований будут определяться в командном иличном первенстве.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 ФКУ ЦСК МЧС России</w:t>
            </w:r>
            <w:br/>
            <w:br/>
            <w:r>
              <w:rPr/>
              <w:t xml:space="preserve">тел.: 8 (968) 083 52 25; 8 (916) 530 64 16</w:t>
            </w:r>
            <w:br/>
            <w:br/>
            <w:r>
              <w:rPr/>
              <w:t xml:space="preserve">e-mail: cskmchs1997@yandex.ru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2026-05-24T19:46:06+03:00</dcterms:created>
  <dcterms:modified xsi:type="dcterms:W3CDTF">2026-05-24T19:46:06+03:00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