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Директор Центрального спортивного клуба МЧС России ИгорьБасалай: «Мы всегда доверяли Республике Татарстан»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16.02.201818:02</w:t>
            </w:r>
          </w:p>
        </w:tc>
      </w:tr>
      <w:tr>
        <w:trPr/>
        <w:tc>
          <w:tcPr>
            <w:tcBorders>
              <w:bottom w:val="single" w:sz="6" w:color="fffffff"/>
            </w:tcBorders>
          </w:tcPr>
          <w:p>
            <w:pPr>
              <w:jc w:val="start"/>
            </w:pPr>
            <w:r>
              <w:rPr>
                <w:sz w:val="24"/>
                <w:szCs w:val="24"/>
                <w:b w:val="1"/>
                <w:bCs w:val="1"/>
              </w:rPr>
              <w:t xml:space="preserve">Директор Центрального спортивного клуба МЧС России Игорь Басалай:«Мы всегда доверяли Республике Татарстан»</w:t>
            </w:r>
          </w:p>
        </w:tc>
      </w:tr>
      <w:tr>
        <w:trPr/>
        <w:tc>
          <w:tcPr>
            <w:tcBorders>
              <w:bottom w:val="single" w:sz="6" w:color="fffffff"/>
            </w:tcBorders>
          </w:tcPr>
          <w:p>
            <w:pPr>
              <w:jc w:val="center"/>
            </w:pPr>
          </w:p>
        </w:tc>
      </w:tr>
      <w:tr>
        <w:trPr/>
        <w:tc>
          <w:tcPr/>
          <w:p>
            <w:pPr>
              <w:jc w:val="start"/>
            </w:pPr>
            <w:r>
              <w:rPr/>
              <w:t xml:space="preserve">- Уровеньданных соревнований высочайший, - отметил глава ЦСК МЧС России. -Мы первый раз проводим такой турнир для закрытых помещений сучастием сразу 35 команд. И хотя сезон еще только начинается, здесьсоревнуются все сильнейшие на данный момент спортсмены России. Мыпредоставили им возможность продемонстрировать свое мастерство, таккак отбор в национальную команду уже начался. К тому же, этоотличный шанс для кандидатов в сборную, которые смогут себяпроявить для включения их в план подготовки вместе с основнойкомандой.</w:t>
            </w:r>
            <w:br/>
            <w:br/>
            <w:r>
              <w:rPr/>
              <w:t xml:space="preserve">Надо отметить, что такие крупные турниры – это не только спорт.Собираются вместе все ведущие специалисты, мы обсуждаем различныеизменения и дополнения в правилах. У нас идут настоящие баталии,обсуждая ту или иную хорошую идею, которую можно трансформировать вположение или в правило.</w:t>
            </w:r>
            <w:br/>
            <w:br/>
            <w:r>
              <w:rPr/>
              <w:t xml:space="preserve">Речь идет о выполнении требований Министерства спорта России – вустановлении единого подхода строго по международным правилам.</w:t>
            </w:r>
            <w:br/>
            <w:br/>
            <w:r>
              <w:rPr/>
              <w:t xml:space="preserve">К примеру, в этом году на розыгрыш Кубка премьер-министраРеспублики Татарстан мы заявили 12 лучших команд по итогамчемпионата России. Сюда же вошли 12 лучших команд среди специальныхподразделений. Появляются перезачеты, то есть сильнейшие спортсменыприносят очки, как за команду главного управления, так испециального управления. Параллельно ведется три протокола, а всеравно выступают одни и те же сильнейшие спортсмены. Поэтомунекоторые виды мы объединим.</w:t>
            </w:r>
            <w:br/>
            <w:br/>
            <w:r>
              <w:rPr/>
              <w:t xml:space="preserve">А вот соревнования среди юношей, где состязаются юные мастера сразув трех возрастных категориях, мы наоборот выделили из общейпрограммы и на этот раз подготовили для них отдельныесоревнования.</w:t>
            </w:r>
            <w:br/>
            <w:br/>
            <w:r>
              <w:rPr/>
              <w:t xml:space="preserve">Это более удобно, как для взрослых команд, так и для юношеских.Заметно разгружается зал, соревнования проходят более динамично.Пока это эксперимент. Мы еще сохраняем на Кубке Премьер-министракомплексный зачет – как среди взрослых спортсменов, так и средиюношей. Но, тем не менее, требования министерства спорта Россииоднозначны – детские соревнования должны проводиться отдельно посвоим положениям и программам.</w:t>
            </w:r>
            <w:br/>
            <w:br/>
            <w:r>
              <w:rPr/>
              <w:t xml:space="preserve">Постепенно мы к этому придем. В качестве компромисса рассматриваемпредложения суммировать по итогам сезона зачеты Главных управлений,как во взрослых соревнованиях, так и по детским.</w:t>
            </w:r>
            <w:br/>
            <w:br/>
            <w:r>
              <w:rPr/>
              <w:t xml:space="preserve">Я отдельно хочу поблагодарить организаторов соревнований. Честноскажу, мы всегда доверяли Республике Татарстан. Мы сообща решаливсе возникшие вопросы, и в результате получился такой спортивныйпраздник.</w:t>
            </w:r>
            <w:br/>
            <w:br/>
            <w:r>
              <w:rPr/>
              <w:t xml:space="preserve">Чего только стоят блестящие результаты, показанные наштурмовке – это же достойно, красиво и не укладывается пока вголове! Это значит, правильно созданы условия, позволяющиепоказывать такие прекрасные результаты.</w:t>
            </w:r>
            <w:br/>
            <w:br/>
            <w:r>
              <w:rPr/>
              <w:t xml:space="preserve">Кроме того, для нас, да и для всех присутствующих на церемонииторжественного открытия соревнований стало неожиданностью, что унашего вида спорта появился такой замечательный гимн. И мы егоутвердим, чтобы он исполнялся на всех соревнованиях попожарно-прикладному спорту на территории Российской Федерации.</w:t>
            </w:r>
            <w:br/>
            <w:br/>
            <w:r>
              <w:rPr/>
              <w:t xml:space="preserve"> </w:t>
            </w:r>
            <w:br/>
            <w:br/>
            <w:r>
              <w:rPr/>
              <w:t xml:space="preserve"> Пресс-служба ГУ МЧС России по Республике Татарстан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2026-03-30T00:31:48+03:00</dcterms:created>
  <dcterms:modified xsi:type="dcterms:W3CDTF">2026-03-30T00:31:48+03:00</dcterms:modified>
</cp:coreProperties>
</file>

<file path=docProps/custom.xml><?xml version="1.0" encoding="utf-8"?>
<Properties xmlns="http://schemas.openxmlformats.org/officeDocument/2006/custom-properties" xmlns:vt="http://schemas.openxmlformats.org/officeDocument/2006/docPropsVTypes"/>
</file>