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Всероссийского сбора по подведению итоговдеятельности РСЧС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17.02.201701:02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Всероссийского сбора по подведению итогов деятельностиРСЧС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Сегоднясостоялся заключительный день Всероссийского сбора по подведениюитогов деятельности единой государственной системы предупреждения иликвидации чрезвычайных ситуаций, выполнения мероприятийгражданской обороны в 2016 году и постановке задач на 2017.</w:t>
            </w:r>
            <w:br/>
            <w:br/>
            <w:r>
              <w:rPr/>
              <w:t xml:space="preserve">15 февраля в Доме Правительства Московской области участникиобсудили задачи обеспечения безопасности жизнедеятельностинаселения, подвели итоги деятельности РСЧС по выполнениюмероприятий гражданской обороны и обсудили перспективныенаправления работы в 2017 году. Во время проведения Всероссийскогосбора состоялась торжественная церемония награждениягосударственными наградами особо отличившихся сотрудников МЧСРоссии.</w:t>
            </w:r>
            <w:br/>
            <w:br/>
            <w:r>
              <w:rPr/>
              <w:t xml:space="preserve">В рамках сбора была представлена выставка средств спасения, накоторой участники представили новые разработки в областиобеспечения комплексной безопасности жизнедеятельности населения,продемонстрировали применение высоких технологий, используемыхподразделениями МЧС России при проведении аварийно-спасательных идругих неотложных работ в зонах чрезвычайных ситуаций. Вернисажкартин с изображением сотрудников, техники МЧС, а также стихииогня. Экспозиция Центрального спортивного клуба, представленная навыставке, отразила основные спортивные события 2016 года, итогиСпартакиады МЧС России и 80-летие со дня образованияпожарно-спасательного спорта.  Участники и гости мероприятия сбольшим интересом демонстрировали свои выставочные экспонаты ирассматривали экспонаты и технику коллег.</w:t>
            </w:r>
            <w:br/>
            <w:br/>
            <w:r>
              <w:rPr/>
              <w:t xml:space="preserve">Участники сбора стали представители Администрации Президента РФ, федеральных органов исполнительной власти, субъектовРоссийской Федерации, руководящий состав центрального аппарата МЧСРоссии, члены Общественного и Экспертного советов при МЧС России,руководители структурных подразделений чрезвычайного ведомства,представители заинтересованных министерств и ведомств.</w:t>
            </w:r>
            <w:br/>
            <w:br/>
            <w:r>
              <w:rPr/>
              <w:t xml:space="preserve">Второй день сборов проходил на территории Академии гражданскойзащиты МЧС России и начался с заседания участников, на которомвыступали с докладами директора Департаментов МЧС России. Основнымивопросами на сборе были о реализации основ государственнойполитики, об итогах реализации мероприятий, основные задачи на 2017год, актуальные вопросы и основные направления деятельности МЧСРоссии. А также состоялось торжественное награждение победителейСпартакиады МЧС России 2016 года, где победителям и призерам быливручены кубки и дипломы. Далее состоялась встреча Министра -Владимир Андреевича с начальниками территориальный органов МЧСРоссии, руководителями образовательных организаций МЧС России иначальниками региональных центров. После чего прошло подведениеитогов Всероссийского сбора.</w:t>
            </w:r>
            <w:br/>
            <w:br/>
            <w:r>
              <w:rPr/>
              <w:t xml:space="preserve">В завершении Владимир Пучков пожелал сотрудникам МЧС Россииздоровья, удачи и успехов в профессиональной деятельности.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2025-12-11T04:08:51+03:00</dcterms:created>
  <dcterms:modified xsi:type="dcterms:W3CDTF">2025-12-11T04:08:51+03:00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