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сбор по подведению итогов деятельности РСЧС за2016 год и постановке задач на 2017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15.02.201700:02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сбор по подведению итогов деятельности РСЧС за 2016год и постановке задач на 2017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вподмосковном Доме правительства начнет свою работу двухдневныйВсероссийский сбор представителей Единой государственной системыпредупреждения и ликвидации чрезвычайных ситуаций (РСЧС) поподведению итогов деятельности, выполнения мероприятий гражданскойобороны в 2016 году и постановке задач на 2017 год. </w:t>
            </w:r>
            <w:br/>
            <w:br/>
            <w:r>
              <w:rPr/>
              <w:t xml:space="preserve">В рамках сбора будет проводиться выставка средств спасения, накоторой будут представлены новые разработки в области обеспечениякомплексной безопасности жизнедеятельности населения,продемонстрировано применение высоких технологий, используемыхподразделениями МЧС России при проведении аварийно-спасательных идругих неотложных работ в зонах чрезвычайных ситуаций. А такжеэкспозици, которые отражают деятельность представленныхорганиазций.</w:t>
            </w:r>
            <w:br/>
            <w:br/>
            <w:r>
              <w:rPr/>
              <w:t xml:space="preserve">Экспозиция Центрального спортивного клуба будет отражать основныеспортивные события 2016 года.  А также на мониторе будутпродемонстрированы видео ролики с Чемпионата Мира в г.Остраве, иЧемпионата МЧС России по пожарно-спасательному спорту, которыйпрошел в г.Саратов.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2026-01-11T01:43:36+03:00</dcterms:created>
  <dcterms:modified xsi:type="dcterms:W3CDTF">2026-01-11T01:43:36+03:00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