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начала Чемпионата МЧС России по пожарно-спасательномуспорту остаются считанные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Доначала Чемпионата МЧС России по пожарно-спасательному спортуостаются считанные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г. Челябинске состоится XXIV Чемпионат МЧС Россиипо пожарно-спасательному спорту.</w:t>
            </w:r>
            <w:br/>
            <w:br/>
            <w:r>
              <w:rPr/>
              <w:t xml:space="preserve">14 июля на главной известной площади города - Площади Революции -пройдет торжественная церемония открытия соревнований, в рамкахкоторой состоятся финальные забеги. В спортивном мероприятии примутучастие женские и мужские сборные команды со всей России, которыестали победителями Чемпионатов региональных центров МЧС России икоманды, набравшие наибольшее количество очков:</w:t>
            </w:r>
            <w:br/>
            <w:br/>
            <w:r>
              <w:rPr/>
              <w:t xml:space="preserve">- Главное управление МЧС России по Республике Татарстан;</w:t>
            </w:r>
            <w:br/>
            <w:br/>
            <w:r>
              <w:rPr/>
              <w:t xml:space="preserve">- Главное управление МЧС России по Челябинской области;</w:t>
            </w:r>
            <w:br/>
            <w:br/>
            <w:r>
              <w:rPr/>
              <w:t xml:space="preserve">- Главное управление МЧС России по г. Санкт-Петербургу;</w:t>
            </w:r>
            <w:br/>
            <w:br/>
            <w:r>
              <w:rPr/>
              <w:t xml:space="preserve">- Главное управление МЧС России по Московской области;</w:t>
            </w:r>
            <w:br/>
            <w:br/>
            <w:r>
              <w:rPr/>
              <w:t xml:space="preserve">- Главное управление МЧС России по Омской области;</w:t>
            </w:r>
            <w:br/>
            <w:br/>
            <w:r>
              <w:rPr/>
              <w:t xml:space="preserve">- Главное управление МЧС России по Приморскому краю;</w:t>
            </w:r>
            <w:br/>
            <w:br/>
            <w:r>
              <w:rPr/>
              <w:t xml:space="preserve">- Главное управление МЧС России по Ставропольскому краю;</w:t>
            </w:r>
            <w:br/>
            <w:br/>
            <w:r>
              <w:rPr/>
              <w:t xml:space="preserve">- Главное управление МЧС России по Ростовской области;</w:t>
            </w:r>
            <w:br/>
            <w:br/>
            <w:r>
              <w:rPr/>
              <w:t xml:space="preserve">- Главное управление МЧС России по Республике Крым;</w:t>
            </w:r>
            <w:br/>
            <w:br/>
            <w:r>
              <w:rPr/>
              <w:t xml:space="preserve">- Главное управление МЧС России по Ханты-Мансийскому автономномуокругу;</w:t>
            </w:r>
            <w:br/>
            <w:br/>
            <w:r>
              <w:rPr/>
              <w:t xml:space="preserve">- Главное управление МЧС России по Республике Башкортостан;</w:t>
            </w:r>
            <w:br/>
            <w:br/>
            <w:r>
              <w:rPr/>
              <w:t xml:space="preserve">- Главное управление МЧС России по Саратовской области;</w:t>
            </w:r>
            <w:br/>
            <w:br/>
            <w:r>
              <w:rPr/>
              <w:t xml:space="preserve">- Главное управление МЧС России по Пермскому краю;</w:t>
            </w:r>
            <w:br/>
            <w:br/>
            <w:r>
              <w:rPr/>
              <w:t xml:space="preserve">- Главное управление МЧС России по Нижегородской области;</w:t>
            </w:r>
            <w:br/>
            <w:br/>
            <w:r>
              <w:rPr/>
              <w:t xml:space="preserve">- Главное управление МЧС России по Свердловской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Дополнительно в соревнованиях будут участвовать три спортивныесборные команды юношей и девушек Самарской области, Республики Комии Ямало-Ненецкого автономного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2025-11-05T15:33:16+03:00</dcterms:created>
  <dcterms:modified xsi:type="dcterms:W3CDTF">2025-11-05T15:33:16+03:00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