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выступает на Всемирных играх пожарных иполицейских в США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выступает на Всемирных играх пожарных иполицейских в США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2015 года в г. Фэрфакс (Штат Вирджиния, Соединенные штатыАмерики) проходят Всемирные игры пожарных и полицейских.</w:t>
            </w:r>
            <w:br/>
            <w:br/>
            <w:r>
              <w:rPr/>
              <w:t xml:space="preserve">В соревнованиях принимает участие сборная спортивная команда МЧСРоссии в составе:</w:t>
            </w:r>
            <w:br/>
            <w:br/>
            <w:r>
              <w:rPr/>
              <w:t xml:space="preserve">Татьянкин Александр, который продемонстрирует свою силу и ловкостьв пожарном многоборье;</w:t>
            </w:r>
            <w:br/>
            <w:br/>
            <w:r>
              <w:rPr/>
              <w:t xml:space="preserve">Чуркин Сергей выступит в пожарном многоборье, жиме штанги лежа ибеге на 3000 метров с препятствиями;</w:t>
            </w:r>
            <w:br/>
            <w:br/>
            <w:r>
              <w:rPr/>
              <w:t xml:space="preserve">Алексей Калинин поборется за звание лучшего в дисциплинах пожарноемногоборье, тройной прыжок, преодоление дистанций в 100 метров, 200метров, 400 метров и 110 метров с препятствиями.</w:t>
            </w:r>
            <w:br/>
            <w:br/>
            <w:r>
              <w:rPr/>
              <w:t xml:space="preserve">Вьюхов Михаил выйдет на беговую дорожку в пожарном многоборье.</w:t>
            </w:r>
            <w:br/>
            <w:br/>
            <w:r>
              <w:rPr/>
              <w:t xml:space="preserve">Стоит отметить, единственную представительницу прекрасного пола -Казеннову Дарью, готовую вступить в схватку с конкурентами запризовое место в дисциплине пожарное многоборье.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команде МЧС России достойных выступлений и ярких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Больше информации можно узнать на официальном сайте Всемирных игрпожарных и полицейских: http://fairfax2015.com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2026-07-01T04:20:23+03:00</dcterms:created>
  <dcterms:modified xsi:type="dcterms:W3CDTF">2026-07-01T04:20:23+03:00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