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МЧС России по пожарно-прикладному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01.03.201417:03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МЧС России по пожарно-прикладному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 1 по 4марта в Нижнем Новгороде проходит  Кубок МЧС России попожарно-прикладному спорту. В соревнованиях принимают участие23  команды со всей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Борьба за победу будет проходить среди двух групп участников. Впервую группу войдет 10 команд-участниц из 8 региональных центровМЧС России, а также команда Главного управления МЧС России пог.Москва.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Вторую группу составят 13 команд, показавших лучшие результаты налетнем Чемпионате МЧС России и Первенстве ВДПО 2013 года, которыйпроходил в Краснодаре. Среди них команды Московской, Нижегородской,Челябинской, Омской, Кировской, Саратовской областей, РеспубликиТатарстан, Чувашской республики, Пермского и Ставропольского края,Ханты-Мансийского и Ямало-Ненецкого округов и г. Санкт-Петербург.Каждую из этих команд представят 13 спортсменов: 7 взрослых и 6юных спортсменов ВДПО в трех возрастных категориях (младшая,средняя, старшая).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программе соревнований: подъем по штурмовой лестнице, двоеборье,преодоление 100-метровой полосы препятствий.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 марта - комиссия по допуску к соревнованиям, взвешивание иопробование снарядов.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 марта - торжественное открытие соревнований, подъем по штурмовойлестнице;</w:t>
            </w:r>
            <w:br/>
            <w:br/>
            <w:r>
              <w:rPr/>
              <w:t xml:space="preserve">3 марта – двоеборье (подъем по штурмовой лестнице, 100-метроваяполоса препятствий);</w:t>
            </w:r>
            <w:br/>
            <w:br/>
            <w:r>
              <w:rPr/>
              <w:t xml:space="preserve">4 марта – преодоление полосы препятствий, награждение победителей ицеремония закрытия.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преддверии Международного женского дня представительницыпрекрасного пола будут штурмовать высоты пожарно-прикладногоспорта. Участие женщин на мировых чемпионатах по ППС уже давно нередкость. Сразу 15 представительниц прекрасного пола. Это,несомненно, рекорд, для Российских соревнований, красавицы изНижнего Новгорода, Казани, Чебоксар, Воронежа и Удмуртии будутбороться за чемпионское звание.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Пожелаем удачи участникам соревнований. </w:t>
            </w:r>
            <w:br/>
            <w:br/>
            <w:r>
              <w:rPr/>
              <w:t xml:space="preserve">источник: http://www.52.mchs.gov.ru/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2026-05-22T17:32:19+03:00</dcterms:created>
  <dcterms:modified xsi:type="dcterms:W3CDTF">2026-05-22T17:32:19+03:00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