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2022 года среди спортивных командспециальных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